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F7" w:rsidRPr="009863F7" w:rsidRDefault="00133EEB" w:rsidP="006E32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2F2D4B" w:rsidRDefault="00133EEB" w:rsidP="002F2D4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Общественны</w:t>
      </w:r>
      <w:r w:rsidR="00001F97"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>х обсуждений, состоявшихся 2</w:t>
      </w:r>
      <w:r w:rsidR="00E80A26">
        <w:rPr>
          <w:rFonts w:ascii="Times New Roman" w:hAnsi="Times New Roman" w:cs="Times New Roman"/>
          <w:b/>
          <w:sz w:val="28"/>
          <w:szCs w:val="28"/>
          <w:lang w:eastAsia="ru-RU"/>
        </w:rPr>
        <w:t>9 ноя</w:t>
      </w:r>
      <w:r w:rsidR="003B6604">
        <w:rPr>
          <w:rFonts w:ascii="Times New Roman" w:hAnsi="Times New Roman" w:cs="Times New Roman"/>
          <w:b/>
          <w:sz w:val="28"/>
          <w:szCs w:val="28"/>
          <w:lang w:eastAsia="ru-RU"/>
        </w:rPr>
        <w:t>бря 2024</w:t>
      </w:r>
      <w:r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года, по проекту утверждения «Программы профилактики рисков причинения вреда (ущерба) охраняемым законом ценностям </w:t>
      </w:r>
      <w:r w:rsidR="003B66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2025</w:t>
      </w:r>
      <w:r w:rsidR="002F2D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</w:t>
      </w:r>
      <w:r w:rsidR="00001F97"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2E5ACE">
        <w:rPr>
          <w:rFonts w:ascii="Times New Roman" w:hAnsi="Times New Roman" w:cs="Times New Roman"/>
          <w:b/>
          <w:sz w:val="28"/>
          <w:szCs w:val="28"/>
          <w:lang w:eastAsia="ru-RU"/>
        </w:rPr>
        <w:t>Крупецкого</w:t>
      </w:r>
      <w:r w:rsidR="00001F97"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Дмитриевского района </w:t>
      </w:r>
    </w:p>
    <w:p w:rsidR="00133EEB" w:rsidRPr="009863F7" w:rsidRDefault="00133EEB" w:rsidP="002F2D4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>Курской област</w:t>
      </w:r>
      <w:r w:rsidR="002F2D4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9863F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33EEB" w:rsidRPr="00FD2694" w:rsidRDefault="00133EEB" w:rsidP="00001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FA" w:rsidRPr="003A5FFA" w:rsidRDefault="00133EEB" w:rsidP="003A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Рассмотрев на общественных   обсуждениях проект утверждения «Программы профилактики рисков причинения вреда (ущерба) охраняемым законом ценностям </w:t>
      </w:r>
      <w:r w:rsidR="003B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D7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</w:t>
      </w:r>
      <w:r w:rsidR="00986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йства на территории </w:t>
      </w:r>
      <w:r w:rsidR="002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986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D7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Курской области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предложения, поступившие в ходе слушаний</w:t>
      </w:r>
    </w:p>
    <w:p w:rsidR="00133EEB" w:rsidRPr="00FD2694" w:rsidRDefault="00133EEB" w:rsidP="00001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EEB" w:rsidRPr="00FD2694" w:rsidRDefault="00133EEB" w:rsidP="00C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          РЕШИЛИ:</w:t>
      </w:r>
    </w:p>
    <w:p w:rsidR="00133EEB" w:rsidRPr="00FD2694" w:rsidRDefault="00133EEB" w:rsidP="00C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  1.  Одобрить утверждение «Программы профилактики рисков причинения вреда (ущерба) охраняемым законом ценностям </w:t>
      </w:r>
      <w:r w:rsidR="003B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3A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</w:t>
      </w:r>
      <w:r w:rsidR="00DA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йства на территории </w:t>
      </w:r>
      <w:r w:rsidR="002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DA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3A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Курской области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133EEB" w:rsidRPr="003B6604" w:rsidRDefault="00133EEB" w:rsidP="00C955B7">
      <w:pPr>
        <w:pStyle w:val="a5"/>
        <w:jc w:val="both"/>
        <w:rPr>
          <w:sz w:val="28"/>
          <w:szCs w:val="28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</w:t>
      </w:r>
      <w:proofErr w:type="gramStart"/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общественных обсуждений  вместе с принятыми рекомендациями  утверждения «Программы профилактики рисков причинения вреда (ущерба) охраняемым законом ценностям </w:t>
      </w:r>
      <w:r w:rsidR="003B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</w:t>
      </w:r>
      <w:r w:rsidR="002F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</w:t>
      </w:r>
      <w:r w:rsidR="00DA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йства на территории </w:t>
      </w:r>
      <w:r w:rsidR="002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DA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2F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Курской области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разместить на официальном сайте муниципально</w:t>
      </w:r>
      <w:r w:rsidR="00DA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«</w:t>
      </w:r>
      <w:r w:rsidR="002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</w:t>
      </w:r>
      <w:bookmarkStart w:id="0" w:name="_GoBack"/>
      <w:bookmarkEnd w:id="0"/>
      <w:r w:rsidR="00DA0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сельсовет» Дмитриевского района 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в сети «Интернет»</w:t>
      </w:r>
      <w:r w:rsidR="004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="004A3ACA" w:rsidRPr="004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A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CE" w:rsidRPr="002E5A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https</w:t>
      </w:r>
      <w:r w:rsidR="002E5ACE" w:rsidRPr="002E5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://</w:t>
      </w:r>
      <w:proofErr w:type="spellStart"/>
      <w:r w:rsidR="002E5A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krupec</w:t>
      </w:r>
      <w:proofErr w:type="spellEnd"/>
      <w:r w:rsidR="002E5ACE" w:rsidRPr="002E5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2E5A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</w:t>
      </w:r>
      <w:r w:rsidR="002E5ACE" w:rsidRPr="002E5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38.</w:t>
      </w:r>
      <w:proofErr w:type="spellStart"/>
      <w:r w:rsidR="002E5A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gosweb</w:t>
      </w:r>
      <w:proofErr w:type="spellEnd"/>
      <w:r w:rsidR="002E5ACE" w:rsidRPr="002E5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spellStart"/>
      <w:r w:rsidR="002E5A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2E5ACE" w:rsidRPr="002E5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spellStart"/>
      <w:r w:rsidR="002E5AC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</w:t>
      </w:r>
      <w:proofErr w:type="spellEnd"/>
      <w:r w:rsidRPr="003B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3EEB" w:rsidRPr="00FD2694" w:rsidRDefault="00133EEB" w:rsidP="00C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EEB" w:rsidRPr="00FD2694" w:rsidRDefault="00133EEB" w:rsidP="00C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EEB" w:rsidRPr="00FD2694" w:rsidRDefault="00133EEB" w:rsidP="00C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3EEB" w:rsidRPr="00FD2694" w:rsidRDefault="00133EEB" w:rsidP="00001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2F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 w:rsidR="002E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   О.А. Кузнецов</w:t>
      </w:r>
    </w:p>
    <w:p w:rsidR="00133EEB" w:rsidRPr="00FD2694" w:rsidRDefault="00133EEB" w:rsidP="00001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DE4" w:rsidRPr="00FD2694" w:rsidRDefault="00153DE4">
      <w:pPr>
        <w:rPr>
          <w:rFonts w:ascii="Times New Roman" w:hAnsi="Times New Roman" w:cs="Times New Roman"/>
          <w:sz w:val="28"/>
          <w:szCs w:val="28"/>
        </w:rPr>
      </w:pPr>
    </w:p>
    <w:sectPr w:rsidR="00153DE4" w:rsidRPr="00FD2694" w:rsidSect="002E5AC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EEB"/>
    <w:rsid w:val="00001F97"/>
    <w:rsid w:val="00133EEB"/>
    <w:rsid w:val="00153DE4"/>
    <w:rsid w:val="002E5ACE"/>
    <w:rsid w:val="002F2D4B"/>
    <w:rsid w:val="00381E8D"/>
    <w:rsid w:val="00394B89"/>
    <w:rsid w:val="003A5FFA"/>
    <w:rsid w:val="003B6604"/>
    <w:rsid w:val="004336B9"/>
    <w:rsid w:val="004A3ACA"/>
    <w:rsid w:val="005940E6"/>
    <w:rsid w:val="006E32BC"/>
    <w:rsid w:val="00704704"/>
    <w:rsid w:val="00712858"/>
    <w:rsid w:val="009863F7"/>
    <w:rsid w:val="00A63E19"/>
    <w:rsid w:val="00B3771C"/>
    <w:rsid w:val="00C955B7"/>
    <w:rsid w:val="00D73ECC"/>
    <w:rsid w:val="00DA0568"/>
    <w:rsid w:val="00DD1B1A"/>
    <w:rsid w:val="00DF2B25"/>
    <w:rsid w:val="00E80A26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EEB"/>
    <w:rPr>
      <w:b/>
      <w:bCs/>
    </w:rPr>
  </w:style>
  <w:style w:type="paragraph" w:styleId="a5">
    <w:name w:val="No Spacing"/>
    <w:link w:val="a6"/>
    <w:uiPriority w:val="1"/>
    <w:qFormat/>
    <w:rsid w:val="009863F7"/>
    <w:pPr>
      <w:spacing w:after="0" w:line="240" w:lineRule="auto"/>
    </w:pPr>
  </w:style>
  <w:style w:type="character" w:styleId="a7">
    <w:name w:val="Hyperlink"/>
    <w:uiPriority w:val="99"/>
    <w:semiHidden/>
    <w:unhideWhenUsed/>
    <w:rsid w:val="003B6604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3B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7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Admin</cp:lastModifiedBy>
  <cp:revision>13</cp:revision>
  <cp:lastPrinted>2024-12-05T12:24:00Z</cp:lastPrinted>
  <dcterms:created xsi:type="dcterms:W3CDTF">2022-12-04T10:29:00Z</dcterms:created>
  <dcterms:modified xsi:type="dcterms:W3CDTF">2024-12-05T12:24:00Z</dcterms:modified>
</cp:coreProperties>
</file>