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B53" w:rsidRPr="002A50BB" w:rsidRDefault="00D35B53" w:rsidP="00D35B53">
      <w:pPr>
        <w:pStyle w:val="Style3"/>
        <w:widowControl/>
        <w:tabs>
          <w:tab w:val="left" w:pos="9781"/>
        </w:tabs>
        <w:spacing w:line="322" w:lineRule="exact"/>
        <w:ind w:left="244" w:right="281"/>
        <w:rPr>
          <w:rStyle w:val="FontStyle15"/>
          <w:b w:val="0"/>
          <w:bCs w:val="0"/>
          <w:sz w:val="28"/>
          <w:szCs w:val="28"/>
        </w:rPr>
      </w:pPr>
      <w:bookmarkStart w:id="0" w:name="_GoBack"/>
      <w:bookmarkEnd w:id="0"/>
      <w:r w:rsidRPr="002A50BB">
        <w:rPr>
          <w:rFonts w:ascii="Times New Roman" w:hAnsi="Times New Roman" w:cs="Times New Roman"/>
          <w:sz w:val="28"/>
          <w:szCs w:val="28"/>
        </w:rPr>
        <w:t xml:space="preserve">                                   РОССИЙСКАЯ  ФЕДЕРАЦИЯ</w:t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</w:r>
      <w:r w:rsidRPr="002A50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50BB">
        <w:rPr>
          <w:rStyle w:val="FontStyle15"/>
          <w:b w:val="0"/>
          <w:bCs w:val="0"/>
          <w:sz w:val="28"/>
          <w:szCs w:val="28"/>
        </w:rPr>
        <w:t>РОССИЙСКАЯ ФЕДЕРАЦИЯ</w:t>
      </w:r>
    </w:p>
    <w:p w:rsidR="00D35B53" w:rsidRPr="002A50BB" w:rsidRDefault="00D35B53" w:rsidP="00D35B53">
      <w:pPr>
        <w:pStyle w:val="Style3"/>
        <w:widowControl/>
        <w:tabs>
          <w:tab w:val="left" w:pos="9781"/>
        </w:tabs>
        <w:spacing w:line="322" w:lineRule="exact"/>
        <w:ind w:left="244" w:right="281"/>
        <w:rPr>
          <w:rStyle w:val="FontStyle15"/>
          <w:b w:val="0"/>
          <w:bCs w:val="0"/>
          <w:sz w:val="28"/>
          <w:szCs w:val="28"/>
        </w:rPr>
      </w:pPr>
    </w:p>
    <w:p w:rsidR="00D35B53" w:rsidRPr="002A50BB" w:rsidRDefault="00D35B53" w:rsidP="00D35B53">
      <w:pPr>
        <w:pStyle w:val="Style3"/>
        <w:widowControl/>
        <w:tabs>
          <w:tab w:val="left" w:pos="9781"/>
        </w:tabs>
        <w:spacing w:line="322" w:lineRule="exact"/>
        <w:ind w:left="244" w:right="281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 xml:space="preserve">                  АДМИНИСТРАЦИЯ КРУПЕЦКОГО СЕЛЬСОВЕТА</w:t>
      </w:r>
    </w:p>
    <w:p w:rsidR="00D35B53" w:rsidRPr="002A50BB" w:rsidRDefault="00D35B53" w:rsidP="00D35B53">
      <w:pPr>
        <w:pStyle w:val="Style3"/>
        <w:widowControl/>
        <w:tabs>
          <w:tab w:val="left" w:pos="9781"/>
        </w:tabs>
        <w:spacing w:line="322" w:lineRule="exact"/>
        <w:ind w:left="244" w:right="848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 xml:space="preserve">                 </w:t>
      </w:r>
      <w:r w:rsidR="00C85575">
        <w:rPr>
          <w:rStyle w:val="FontStyle15"/>
          <w:b w:val="0"/>
          <w:bCs w:val="0"/>
          <w:sz w:val="28"/>
          <w:szCs w:val="28"/>
        </w:rPr>
        <w:t xml:space="preserve">       </w:t>
      </w:r>
      <w:r w:rsidRPr="002A50BB">
        <w:rPr>
          <w:rStyle w:val="FontStyle15"/>
          <w:b w:val="0"/>
          <w:bCs w:val="0"/>
          <w:sz w:val="28"/>
          <w:szCs w:val="28"/>
        </w:rPr>
        <w:t>Дмитриевского района Курской области</w:t>
      </w:r>
    </w:p>
    <w:p w:rsidR="00D35B53" w:rsidRPr="002A50BB" w:rsidRDefault="00D35B53" w:rsidP="00D35B53">
      <w:pPr>
        <w:pStyle w:val="Style3"/>
        <w:widowControl/>
        <w:tabs>
          <w:tab w:val="left" w:pos="9781"/>
        </w:tabs>
        <w:spacing w:line="322" w:lineRule="exact"/>
        <w:ind w:left="244" w:right="848"/>
        <w:rPr>
          <w:rStyle w:val="FontStyle15"/>
          <w:b w:val="0"/>
          <w:bCs w:val="0"/>
          <w:sz w:val="28"/>
          <w:szCs w:val="28"/>
        </w:rPr>
      </w:pPr>
    </w:p>
    <w:p w:rsidR="00D35B53" w:rsidRPr="002A50BB" w:rsidRDefault="00D35B53" w:rsidP="00C85575">
      <w:pPr>
        <w:pStyle w:val="Style3"/>
        <w:widowControl/>
        <w:tabs>
          <w:tab w:val="left" w:pos="9781"/>
        </w:tabs>
        <w:spacing w:line="322" w:lineRule="exact"/>
        <w:ind w:left="244" w:right="848"/>
        <w:jc w:val="center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>П О С Т А Н О В Л Е Н И Е</w:t>
      </w:r>
    </w:p>
    <w:p w:rsidR="00D35B53" w:rsidRPr="002A50BB" w:rsidRDefault="00D35B53" w:rsidP="00D35B53">
      <w:pPr>
        <w:pStyle w:val="Style3"/>
        <w:widowControl/>
        <w:spacing w:line="322" w:lineRule="exact"/>
        <w:ind w:left="244" w:right="2688"/>
        <w:rPr>
          <w:rStyle w:val="FontStyle15"/>
          <w:sz w:val="28"/>
          <w:szCs w:val="28"/>
        </w:rPr>
      </w:pPr>
    </w:p>
    <w:p w:rsidR="00D35B53" w:rsidRPr="002A50BB" w:rsidRDefault="00D35B53" w:rsidP="00D35B53">
      <w:pPr>
        <w:pStyle w:val="Style3"/>
        <w:widowControl/>
        <w:spacing w:line="322" w:lineRule="exact"/>
        <w:ind w:left="244" w:right="2688"/>
        <w:rPr>
          <w:rStyle w:val="FontStyle15"/>
          <w:b w:val="0"/>
          <w:bCs w:val="0"/>
          <w:sz w:val="28"/>
          <w:szCs w:val="28"/>
          <w:u w:val="single"/>
        </w:rPr>
      </w:pPr>
      <w:r w:rsidRPr="002A50BB">
        <w:rPr>
          <w:rStyle w:val="FontStyle15"/>
          <w:b w:val="0"/>
          <w:bCs w:val="0"/>
          <w:sz w:val="28"/>
          <w:szCs w:val="28"/>
          <w:u w:val="single"/>
        </w:rPr>
        <w:t>от  19 июня 2012 года №</w:t>
      </w:r>
      <w:r w:rsidR="00610BDE">
        <w:rPr>
          <w:rStyle w:val="FontStyle15"/>
          <w:b w:val="0"/>
          <w:bCs w:val="0"/>
          <w:sz w:val="28"/>
          <w:szCs w:val="28"/>
          <w:u w:val="single"/>
        </w:rPr>
        <w:t xml:space="preserve"> 47</w:t>
      </w:r>
    </w:p>
    <w:p w:rsidR="00D35B53" w:rsidRPr="002A50BB" w:rsidRDefault="00D35B53" w:rsidP="00D35B53">
      <w:pPr>
        <w:pStyle w:val="Style3"/>
        <w:widowControl/>
        <w:spacing w:line="322" w:lineRule="exact"/>
        <w:ind w:left="244" w:right="2688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 xml:space="preserve">     с.Крупец</w:t>
      </w:r>
    </w:p>
    <w:p w:rsidR="00D35B53" w:rsidRPr="002A50BB" w:rsidRDefault="00D35B53" w:rsidP="00D35B53">
      <w:pPr>
        <w:pStyle w:val="Style3"/>
        <w:widowControl/>
        <w:spacing w:line="322" w:lineRule="exact"/>
        <w:ind w:left="244" w:right="2688"/>
        <w:rPr>
          <w:rStyle w:val="FontStyle15"/>
          <w:b w:val="0"/>
          <w:bCs w:val="0"/>
          <w:sz w:val="28"/>
          <w:szCs w:val="28"/>
        </w:rPr>
      </w:pPr>
    </w:p>
    <w:p w:rsidR="00D35B53" w:rsidRPr="002A50BB" w:rsidRDefault="00D35B53" w:rsidP="00D35B53">
      <w:pPr>
        <w:pStyle w:val="Style3"/>
        <w:widowControl/>
        <w:spacing w:line="322" w:lineRule="exact"/>
        <w:ind w:right="2688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>Об утверждении административного регламента</w:t>
      </w:r>
    </w:p>
    <w:p w:rsidR="00D35B53" w:rsidRPr="002A50BB" w:rsidRDefault="00D35B53" w:rsidP="00D35B53">
      <w:pPr>
        <w:pStyle w:val="Style3"/>
        <w:widowControl/>
        <w:spacing w:line="322" w:lineRule="exact"/>
        <w:ind w:right="2688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>Администрации Крупецкого сельсовета</w:t>
      </w:r>
    </w:p>
    <w:p w:rsidR="00D35B53" w:rsidRPr="002A50BB" w:rsidRDefault="00D35B53" w:rsidP="00D35B53">
      <w:pPr>
        <w:pStyle w:val="Style3"/>
        <w:widowControl/>
        <w:spacing w:line="322" w:lineRule="exact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 xml:space="preserve">Дмитриевского района Курской области </w:t>
      </w:r>
    </w:p>
    <w:p w:rsidR="00D35B53" w:rsidRPr="002A50BB" w:rsidRDefault="00D35B53" w:rsidP="00D35B53">
      <w:pPr>
        <w:pStyle w:val="Style3"/>
        <w:widowControl/>
        <w:spacing w:line="322" w:lineRule="exact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>по предоставлению муниципальной услуги</w:t>
      </w:r>
    </w:p>
    <w:p w:rsidR="00610BDE" w:rsidRDefault="00610BDE" w:rsidP="00610BD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«</w:t>
      </w:r>
      <w:r w:rsidRPr="002A50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чет отдельных категорий граждан в </w:t>
      </w:r>
    </w:p>
    <w:p w:rsidR="00610BDE" w:rsidRDefault="00610BDE" w:rsidP="00610BD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 нуждающихся в жилых </w:t>
      </w:r>
    </w:p>
    <w:p w:rsidR="00610BDE" w:rsidRDefault="00610BDE" w:rsidP="00610BD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помещениях, предоставляемых по договорам </w:t>
      </w:r>
    </w:p>
    <w:p w:rsidR="00610BDE" w:rsidRPr="002A50BB" w:rsidRDefault="00610BDE" w:rsidP="00610BD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найма» </w:t>
      </w:r>
    </w:p>
    <w:p w:rsidR="00D35B53" w:rsidRPr="008B2278" w:rsidRDefault="00D35B53" w:rsidP="008B2278">
      <w:pPr>
        <w:rPr>
          <w:rFonts w:ascii="Times New Roman" w:hAnsi="Times New Roman" w:cs="Times New Roman"/>
          <w:caps/>
          <w:sz w:val="28"/>
          <w:szCs w:val="28"/>
        </w:rPr>
      </w:pPr>
      <w:r w:rsidRPr="008B227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35B53" w:rsidRPr="002A50BB" w:rsidRDefault="00D35B53" w:rsidP="00D35B53">
      <w:pPr>
        <w:pStyle w:val="Style3"/>
        <w:widowControl/>
        <w:spacing w:before="17" w:line="322" w:lineRule="exact"/>
        <w:jc w:val="both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 xml:space="preserve">       В соответствии с Федеральным законам от 27 июня 2010 года № 210-ФЗ «Об организации предоставления государственных и муниципальных услуг» и постановлением Администрации Крупецкого сельсовета Дмитриевского района от 16.04.2012 г. № 15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Администрация Крупецкого сельсовета Дмитриевского района ПОСТАНОВЛЯЕТ:</w:t>
      </w:r>
    </w:p>
    <w:p w:rsidR="00D35B53" w:rsidRPr="002A50BB" w:rsidRDefault="00D35B53" w:rsidP="00D35B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 xml:space="preserve">      1. Утвердить прилагаемый административный регламент Администрации Крупецкого сельсовета Дмитриевского района Курской области по предоставлению муниципальной услуги  </w:t>
      </w:r>
      <w:r w:rsidR="00610BDE">
        <w:rPr>
          <w:rStyle w:val="FontStyle15"/>
          <w:b w:val="0"/>
          <w:bCs w:val="0"/>
          <w:sz w:val="28"/>
          <w:szCs w:val="28"/>
        </w:rPr>
        <w:t>«</w:t>
      </w:r>
      <w:r w:rsidRPr="002A50BB">
        <w:rPr>
          <w:rFonts w:ascii="Times New Roman" w:hAnsi="Times New Roman" w:cs="Times New Roman"/>
          <w:sz w:val="28"/>
          <w:szCs w:val="28"/>
        </w:rPr>
        <w:t>У</w:t>
      </w:r>
      <w:r w:rsidR="002A50BB">
        <w:rPr>
          <w:rFonts w:ascii="Times New Roman" w:hAnsi="Times New Roman" w:cs="Times New Roman"/>
          <w:sz w:val="28"/>
          <w:szCs w:val="28"/>
        </w:rPr>
        <w:t>чет отдельных категорий граждан в качестве нуждающихся в жилых помещениях, предоставляемых по договорам социального найма»</w:t>
      </w:r>
      <w:r w:rsidR="00610BDE">
        <w:rPr>
          <w:rFonts w:ascii="Times New Roman" w:hAnsi="Times New Roman" w:cs="Times New Roman"/>
          <w:sz w:val="28"/>
          <w:szCs w:val="28"/>
        </w:rPr>
        <w:t>.</w:t>
      </w:r>
      <w:r w:rsidR="002A5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B53" w:rsidRPr="002A50BB" w:rsidRDefault="00D35B53" w:rsidP="00D35B53">
      <w:pPr>
        <w:pStyle w:val="Style8"/>
        <w:widowControl/>
        <w:tabs>
          <w:tab w:val="left" w:pos="720"/>
        </w:tabs>
        <w:spacing w:line="322" w:lineRule="exact"/>
        <w:ind w:firstLine="0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 xml:space="preserve">      2.Постановление вступает в силу со дня его подписания.</w:t>
      </w:r>
    </w:p>
    <w:p w:rsidR="00D35B53" w:rsidRPr="002A50BB" w:rsidRDefault="00D35B53" w:rsidP="00D35B53">
      <w:pPr>
        <w:pStyle w:val="Style8"/>
        <w:widowControl/>
        <w:tabs>
          <w:tab w:val="left" w:pos="1200"/>
        </w:tabs>
        <w:spacing w:line="322" w:lineRule="exact"/>
        <w:rPr>
          <w:rStyle w:val="FontStyle15"/>
          <w:b w:val="0"/>
          <w:bCs w:val="0"/>
          <w:sz w:val="28"/>
          <w:szCs w:val="28"/>
        </w:rPr>
      </w:pPr>
    </w:p>
    <w:p w:rsidR="00D35B53" w:rsidRPr="002A50BB" w:rsidRDefault="00D35B53" w:rsidP="00D35B53">
      <w:pPr>
        <w:pStyle w:val="Style8"/>
        <w:widowControl/>
        <w:tabs>
          <w:tab w:val="left" w:pos="1200"/>
        </w:tabs>
        <w:spacing w:line="322" w:lineRule="exact"/>
        <w:rPr>
          <w:rStyle w:val="FontStyle15"/>
          <w:b w:val="0"/>
          <w:bCs w:val="0"/>
          <w:sz w:val="28"/>
          <w:szCs w:val="28"/>
        </w:rPr>
      </w:pPr>
    </w:p>
    <w:p w:rsidR="00D35B53" w:rsidRPr="002A50BB" w:rsidRDefault="00D35B53" w:rsidP="00D35B53">
      <w:pPr>
        <w:pStyle w:val="Style8"/>
        <w:widowControl/>
        <w:tabs>
          <w:tab w:val="left" w:pos="1200"/>
        </w:tabs>
        <w:spacing w:line="322" w:lineRule="exact"/>
        <w:rPr>
          <w:rStyle w:val="FontStyle15"/>
          <w:b w:val="0"/>
          <w:bCs w:val="0"/>
          <w:sz w:val="28"/>
          <w:szCs w:val="28"/>
        </w:rPr>
      </w:pPr>
    </w:p>
    <w:p w:rsidR="00D35B53" w:rsidRPr="002A50BB" w:rsidRDefault="00D35B53" w:rsidP="00D35B53">
      <w:pPr>
        <w:pStyle w:val="Style8"/>
        <w:widowControl/>
        <w:tabs>
          <w:tab w:val="left" w:pos="1200"/>
        </w:tabs>
        <w:spacing w:line="322" w:lineRule="exact"/>
        <w:ind w:firstLine="0"/>
        <w:rPr>
          <w:rStyle w:val="FontStyle15"/>
          <w:b w:val="0"/>
          <w:bCs w:val="0"/>
          <w:sz w:val="28"/>
          <w:szCs w:val="28"/>
        </w:rPr>
      </w:pPr>
      <w:r w:rsidRPr="002A50BB">
        <w:rPr>
          <w:rStyle w:val="FontStyle15"/>
          <w:b w:val="0"/>
          <w:bCs w:val="0"/>
          <w:sz w:val="28"/>
          <w:szCs w:val="28"/>
        </w:rPr>
        <w:t>Глава Крупецкого сельсовета                                                   А.И. Скрипкин</w:t>
      </w:r>
    </w:p>
    <w:p w:rsidR="00D35B53" w:rsidRPr="002A50BB" w:rsidRDefault="00D35B53" w:rsidP="00D35B53">
      <w:pPr>
        <w:pStyle w:val="Style8"/>
        <w:widowControl/>
        <w:tabs>
          <w:tab w:val="left" w:pos="1200"/>
        </w:tabs>
        <w:spacing w:line="322" w:lineRule="exact"/>
        <w:ind w:firstLine="0"/>
        <w:rPr>
          <w:rFonts w:ascii="Times New Roman" w:hAnsi="Times New Roman" w:cs="Times New Roman"/>
        </w:rPr>
      </w:pPr>
    </w:p>
    <w:p w:rsidR="00D35B53" w:rsidRDefault="00D35B53" w:rsidP="00D35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35B53" w:rsidRDefault="00D35B53" w:rsidP="00D35B53">
      <w:pPr>
        <w:jc w:val="center"/>
        <w:rPr>
          <w:sz w:val="28"/>
          <w:szCs w:val="28"/>
        </w:rPr>
      </w:pPr>
    </w:p>
    <w:p w:rsidR="00D35B53" w:rsidRDefault="00D35B53" w:rsidP="00D35B53">
      <w:pPr>
        <w:jc w:val="center"/>
        <w:rPr>
          <w:sz w:val="28"/>
          <w:szCs w:val="28"/>
        </w:rPr>
      </w:pPr>
    </w:p>
    <w:p w:rsidR="00D35B53" w:rsidRDefault="00D35B53" w:rsidP="00D35B53">
      <w:pPr>
        <w:jc w:val="center"/>
        <w:rPr>
          <w:sz w:val="28"/>
          <w:szCs w:val="28"/>
        </w:rPr>
      </w:pPr>
    </w:p>
    <w:p w:rsidR="00D35B53" w:rsidRPr="002A50BB" w:rsidRDefault="00D35B53" w:rsidP="0061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2A50BB">
        <w:rPr>
          <w:rFonts w:ascii="Times New Roman" w:hAnsi="Times New Roman" w:cs="Times New Roman"/>
          <w:sz w:val="28"/>
          <w:szCs w:val="28"/>
        </w:rPr>
        <w:t>Утвержден</w:t>
      </w:r>
    </w:p>
    <w:p w:rsidR="00D35B53" w:rsidRPr="002A50BB" w:rsidRDefault="00D35B53" w:rsidP="0061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D35B53" w:rsidRPr="002A50BB" w:rsidRDefault="00D35B53" w:rsidP="0061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Крупецкого сельсовета</w:t>
      </w:r>
    </w:p>
    <w:p w:rsidR="00D35B53" w:rsidRPr="002A50BB" w:rsidRDefault="00D35B53" w:rsidP="0061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Дмитриевского района </w:t>
      </w:r>
    </w:p>
    <w:p w:rsidR="00D35B53" w:rsidRPr="002A50BB" w:rsidRDefault="00D35B53" w:rsidP="0061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 19 июня 2012 г. №__</w:t>
      </w:r>
      <w:r w:rsidR="00610BDE">
        <w:rPr>
          <w:rFonts w:ascii="Times New Roman" w:hAnsi="Times New Roman" w:cs="Times New Roman"/>
          <w:sz w:val="28"/>
          <w:szCs w:val="28"/>
        </w:rPr>
        <w:t>47</w:t>
      </w:r>
      <w:r w:rsidRPr="002A50BB">
        <w:rPr>
          <w:rFonts w:ascii="Times New Roman" w:hAnsi="Times New Roman" w:cs="Times New Roman"/>
          <w:sz w:val="28"/>
          <w:szCs w:val="28"/>
        </w:rPr>
        <w:t>__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7D2E73" w:rsidRPr="007D2E73" w:rsidRDefault="00D35B53" w:rsidP="007D2E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610BDE" w:rsidRDefault="00CF5E36" w:rsidP="007D2E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0BD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:rsidR="00CF5E36" w:rsidRPr="00610BDE" w:rsidRDefault="00CF5E36" w:rsidP="007D2E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0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ПРЕДОСТАВЛЕНИЮ МУНИЦИПАЛЬНОЙ УСЛУГИ </w:t>
      </w:r>
      <w:r w:rsidR="00610B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534E2" w:rsidRPr="00610BDE">
        <w:rPr>
          <w:rFonts w:ascii="Times New Roman" w:hAnsi="Times New Roman" w:cs="Times New Roman"/>
          <w:b w:val="0"/>
          <w:bCs w:val="0"/>
          <w:sz w:val="28"/>
          <w:szCs w:val="28"/>
        </w:rPr>
        <w:t>УЧЕТ</w:t>
      </w:r>
      <w:r w:rsidRPr="00610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</w:t>
      </w:r>
      <w:r w:rsidR="00D35B53" w:rsidRPr="00610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34E2" w:rsidRPr="00610BDE">
        <w:rPr>
          <w:rFonts w:ascii="Times New Roman" w:hAnsi="Times New Roman" w:cs="Times New Roman"/>
          <w:b w:val="0"/>
          <w:bCs w:val="0"/>
          <w:sz w:val="28"/>
          <w:szCs w:val="28"/>
        </w:rPr>
        <w:t>ОТДЕЛЬНЫХ КАТЕГОРИЙ</w:t>
      </w:r>
      <w:r w:rsidRPr="00610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КАЧЕСТВЕ НУЖДАЮЩИХСЯ В ЖИЛЫХ ПОМЕЩЕНИЯХ,</w:t>
      </w:r>
      <w:r w:rsidR="007534E2" w:rsidRPr="00610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10BD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ПРЕДОСТАВЛЯЕМЫХ</w:t>
      </w:r>
      <w:r w:rsidR="00610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ДОГОВОРАМ СОЦИАЛЬНОГО НАЙМА»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E36" w:rsidRPr="00C344B1" w:rsidRDefault="00CF5E36" w:rsidP="007D2E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C344B1">
        <w:rPr>
          <w:rFonts w:ascii="Times New Roman" w:hAnsi="Times New Roman" w:cs="Times New Roman"/>
          <w:caps/>
          <w:sz w:val="28"/>
          <w:szCs w:val="28"/>
        </w:rPr>
        <w:t>1. Общие положения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предоставления муниципальной услуги по принятию </w:t>
      </w:r>
      <w:r w:rsidR="00CB01C8" w:rsidRPr="00D35B53">
        <w:rPr>
          <w:rFonts w:ascii="Times New Roman" w:hAnsi="Times New Roman" w:cs="Times New Roman"/>
          <w:sz w:val="28"/>
          <w:szCs w:val="28"/>
        </w:rPr>
        <w:t xml:space="preserve">отдельных категорий </w:t>
      </w:r>
      <w:r w:rsidRPr="00D35B53">
        <w:rPr>
          <w:rFonts w:ascii="Times New Roman" w:hAnsi="Times New Roman" w:cs="Times New Roman"/>
          <w:sz w:val="28"/>
          <w:szCs w:val="28"/>
        </w:rPr>
        <w:t>граждан на учет в качестве нуждающихся в жилых помещениях, предоставляемых по договорам социального найма (далее - муниципальная услуга).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могут выступать граждане Российской Федерации (далее - заявитель).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1.3. Сведения о местонахождении и графике работы администрации </w:t>
      </w:r>
      <w:r w:rsidR="00CB01C8" w:rsidRPr="00D35B53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="003E4237" w:rsidRPr="00D35B53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="007D2E73" w:rsidRPr="00D35B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4237" w:rsidRPr="00D35B53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7D2E73" w:rsidRPr="00D35B53">
        <w:rPr>
          <w:rFonts w:ascii="Times New Roman" w:hAnsi="Times New Roman" w:cs="Times New Roman"/>
          <w:sz w:val="28"/>
          <w:szCs w:val="28"/>
        </w:rPr>
        <w:t xml:space="preserve"> области (далее - Администрация</w:t>
      </w:r>
      <w:r w:rsidRPr="00D35B53">
        <w:rPr>
          <w:rFonts w:ascii="Times New Roman" w:hAnsi="Times New Roman" w:cs="Times New Roman"/>
          <w:sz w:val="28"/>
          <w:szCs w:val="28"/>
        </w:rPr>
        <w:t>).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Место</w:t>
      </w:r>
      <w:r w:rsidR="007D2E73" w:rsidRPr="00D35B53">
        <w:rPr>
          <w:rFonts w:ascii="Times New Roman" w:hAnsi="Times New Roman" w:cs="Times New Roman"/>
          <w:sz w:val="28"/>
          <w:szCs w:val="28"/>
        </w:rPr>
        <w:t>нахождение 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>:</w:t>
      </w:r>
      <w:r w:rsidR="003E4237" w:rsidRPr="00D35B53">
        <w:rPr>
          <w:rFonts w:ascii="Times New Roman" w:hAnsi="Times New Roman" w:cs="Times New Roman"/>
          <w:sz w:val="28"/>
          <w:szCs w:val="28"/>
        </w:rPr>
        <w:t>307509, Курская область, Дмитриевский район, с. Крупец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Обеспечение предоставления муниципальной услуги осуществляется </w:t>
      </w:r>
      <w:r w:rsidR="007E7E6B" w:rsidRPr="00D35B53">
        <w:rPr>
          <w:rFonts w:ascii="Times New Roman" w:hAnsi="Times New Roman" w:cs="Times New Roman"/>
          <w:sz w:val="28"/>
          <w:szCs w:val="28"/>
        </w:rPr>
        <w:t>специалистами</w:t>
      </w:r>
      <w:r w:rsidR="00CC261A" w:rsidRPr="00D35B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E7E6B" w:rsidRPr="00D35B53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F3318C" w:rsidRPr="00D35B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E7E6B" w:rsidRPr="00D35B53">
        <w:rPr>
          <w:rFonts w:ascii="Times New Roman" w:hAnsi="Times New Roman" w:cs="Times New Roman"/>
          <w:sz w:val="28"/>
          <w:szCs w:val="28"/>
        </w:rPr>
        <w:t>Курской</w:t>
      </w:r>
      <w:r w:rsidR="00F3318C" w:rsidRPr="00D35B5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F3318C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График работы Администрации: с 0</w:t>
      </w:r>
      <w:r w:rsidR="007E7E6B" w:rsidRPr="00D35B53">
        <w:rPr>
          <w:rFonts w:ascii="Times New Roman" w:hAnsi="Times New Roman" w:cs="Times New Roman"/>
          <w:sz w:val="28"/>
          <w:szCs w:val="28"/>
        </w:rPr>
        <w:t>9</w:t>
      </w:r>
      <w:r w:rsidRPr="00D35B53">
        <w:rPr>
          <w:rFonts w:ascii="Times New Roman" w:hAnsi="Times New Roman" w:cs="Times New Roman"/>
          <w:sz w:val="28"/>
          <w:szCs w:val="28"/>
        </w:rPr>
        <w:t>.00 час. до 17.0</w:t>
      </w:r>
      <w:r w:rsidR="00CF5E36" w:rsidRPr="00D35B53">
        <w:rPr>
          <w:rFonts w:ascii="Times New Roman" w:hAnsi="Times New Roman" w:cs="Times New Roman"/>
          <w:sz w:val="28"/>
          <w:szCs w:val="28"/>
        </w:rPr>
        <w:t>0 час. (понедельник - пя</w:t>
      </w:r>
      <w:r w:rsidR="007E7E6B" w:rsidRPr="00D35B53">
        <w:rPr>
          <w:rFonts w:ascii="Times New Roman" w:hAnsi="Times New Roman" w:cs="Times New Roman"/>
          <w:sz w:val="28"/>
          <w:szCs w:val="28"/>
        </w:rPr>
        <w:t>тница), перерыв на обед - с 13</w:t>
      </w:r>
      <w:r w:rsidR="00CF5E36" w:rsidRPr="00D35B53">
        <w:rPr>
          <w:rFonts w:ascii="Times New Roman" w:hAnsi="Times New Roman" w:cs="Times New Roman"/>
          <w:sz w:val="28"/>
          <w:szCs w:val="28"/>
        </w:rPr>
        <w:t>.</w:t>
      </w:r>
      <w:r w:rsidRPr="00D35B53">
        <w:rPr>
          <w:rFonts w:ascii="Times New Roman" w:hAnsi="Times New Roman" w:cs="Times New Roman"/>
          <w:sz w:val="28"/>
          <w:szCs w:val="28"/>
        </w:rPr>
        <w:t>00 час. до 1</w:t>
      </w:r>
      <w:r w:rsidR="007E7E6B" w:rsidRPr="00D35B53">
        <w:rPr>
          <w:rFonts w:ascii="Times New Roman" w:hAnsi="Times New Roman" w:cs="Times New Roman"/>
          <w:sz w:val="28"/>
          <w:szCs w:val="28"/>
        </w:rPr>
        <w:t>4</w:t>
      </w:r>
      <w:r w:rsidRPr="00D35B53">
        <w:rPr>
          <w:rFonts w:ascii="Times New Roman" w:hAnsi="Times New Roman" w:cs="Times New Roman"/>
          <w:sz w:val="28"/>
          <w:szCs w:val="28"/>
        </w:rPr>
        <w:t>.0</w:t>
      </w:r>
      <w:r w:rsidR="00CF5E36" w:rsidRPr="00D35B53">
        <w:rPr>
          <w:rFonts w:ascii="Times New Roman" w:hAnsi="Times New Roman" w:cs="Times New Roman"/>
          <w:sz w:val="28"/>
          <w:szCs w:val="28"/>
        </w:rPr>
        <w:t>0 час. Суббота, воскресенье - выходные дни.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График приема заявителей по вопросам предоставле</w:t>
      </w:r>
      <w:r w:rsidR="00F3318C" w:rsidRPr="00D35B53">
        <w:rPr>
          <w:rFonts w:ascii="Times New Roman" w:hAnsi="Times New Roman" w:cs="Times New Roman"/>
          <w:sz w:val="28"/>
          <w:szCs w:val="28"/>
        </w:rPr>
        <w:t>ния муниципальной услуги: с 0</w:t>
      </w:r>
      <w:r w:rsidR="002A22CC" w:rsidRPr="00D35B53">
        <w:rPr>
          <w:rFonts w:ascii="Times New Roman" w:hAnsi="Times New Roman" w:cs="Times New Roman"/>
          <w:sz w:val="28"/>
          <w:szCs w:val="28"/>
        </w:rPr>
        <w:t>9</w:t>
      </w:r>
      <w:r w:rsidR="00F3318C" w:rsidRPr="00D35B53">
        <w:rPr>
          <w:rFonts w:ascii="Times New Roman" w:hAnsi="Times New Roman" w:cs="Times New Roman"/>
          <w:sz w:val="28"/>
          <w:szCs w:val="28"/>
        </w:rPr>
        <w:t>.0</w:t>
      </w:r>
      <w:r w:rsidRPr="00D35B53">
        <w:rPr>
          <w:rFonts w:ascii="Times New Roman" w:hAnsi="Times New Roman" w:cs="Times New Roman"/>
          <w:sz w:val="28"/>
          <w:szCs w:val="28"/>
        </w:rPr>
        <w:t>0 час. до 17.</w:t>
      </w:r>
      <w:r w:rsidR="00F3318C" w:rsidRPr="00D35B53">
        <w:rPr>
          <w:rFonts w:ascii="Times New Roman" w:hAnsi="Times New Roman" w:cs="Times New Roman"/>
          <w:sz w:val="28"/>
          <w:szCs w:val="28"/>
        </w:rPr>
        <w:t>0</w:t>
      </w:r>
      <w:r w:rsidRPr="00D35B53">
        <w:rPr>
          <w:rFonts w:ascii="Times New Roman" w:hAnsi="Times New Roman" w:cs="Times New Roman"/>
          <w:sz w:val="28"/>
          <w:szCs w:val="28"/>
        </w:rPr>
        <w:t xml:space="preserve">0 час. </w:t>
      </w:r>
      <w:r w:rsidR="00F3318C" w:rsidRPr="00D35B53">
        <w:rPr>
          <w:rFonts w:ascii="Times New Roman" w:hAnsi="Times New Roman" w:cs="Times New Roman"/>
          <w:sz w:val="28"/>
          <w:szCs w:val="28"/>
        </w:rPr>
        <w:t>(понедельник - пятница), перерыв на обед - с 1</w:t>
      </w:r>
      <w:r w:rsidR="002A22CC" w:rsidRPr="00D35B53">
        <w:rPr>
          <w:rFonts w:ascii="Times New Roman" w:hAnsi="Times New Roman" w:cs="Times New Roman"/>
          <w:sz w:val="28"/>
          <w:szCs w:val="28"/>
        </w:rPr>
        <w:t>3</w:t>
      </w:r>
      <w:r w:rsidR="00F3318C" w:rsidRPr="00D35B53">
        <w:rPr>
          <w:rFonts w:ascii="Times New Roman" w:hAnsi="Times New Roman" w:cs="Times New Roman"/>
          <w:sz w:val="28"/>
          <w:szCs w:val="28"/>
        </w:rPr>
        <w:t>.</w:t>
      </w:r>
      <w:r w:rsidR="002A22CC" w:rsidRPr="00D35B53">
        <w:rPr>
          <w:rFonts w:ascii="Times New Roman" w:hAnsi="Times New Roman" w:cs="Times New Roman"/>
          <w:sz w:val="28"/>
          <w:szCs w:val="28"/>
        </w:rPr>
        <w:t>00 час. до 14</w:t>
      </w:r>
      <w:r w:rsidR="00F3318C" w:rsidRPr="00D35B53">
        <w:rPr>
          <w:rFonts w:ascii="Times New Roman" w:hAnsi="Times New Roman" w:cs="Times New Roman"/>
          <w:sz w:val="28"/>
          <w:szCs w:val="28"/>
        </w:rPr>
        <w:t xml:space="preserve">.00 час. Суббота, воскресенье - выходные дни. 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1.4. Справочные телефоны департамента, по которым проводится консультирование по вопросам предоставления муниципальной услуги: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(8</w:t>
      </w:r>
      <w:r w:rsidR="002A22CC" w:rsidRPr="00D35B53">
        <w:rPr>
          <w:rFonts w:ascii="Times New Roman" w:hAnsi="Times New Roman" w:cs="Times New Roman"/>
          <w:sz w:val="28"/>
          <w:szCs w:val="28"/>
        </w:rPr>
        <w:t>47150</w:t>
      </w:r>
      <w:r w:rsidRPr="00D35B53">
        <w:rPr>
          <w:rFonts w:ascii="Times New Roman" w:hAnsi="Times New Roman" w:cs="Times New Roman"/>
          <w:sz w:val="28"/>
          <w:szCs w:val="28"/>
        </w:rPr>
        <w:t xml:space="preserve">) </w:t>
      </w:r>
      <w:r w:rsidR="002A22CC" w:rsidRPr="00D35B53">
        <w:rPr>
          <w:rFonts w:ascii="Times New Roman" w:hAnsi="Times New Roman" w:cs="Times New Roman"/>
          <w:sz w:val="28"/>
          <w:szCs w:val="28"/>
        </w:rPr>
        <w:t>2</w:t>
      </w:r>
      <w:r w:rsidRPr="00D35B53">
        <w:rPr>
          <w:rFonts w:ascii="Times New Roman" w:hAnsi="Times New Roman" w:cs="Times New Roman"/>
          <w:sz w:val="28"/>
          <w:szCs w:val="28"/>
        </w:rPr>
        <w:t>-</w:t>
      </w:r>
      <w:r w:rsidR="002A22CC" w:rsidRPr="00D35B53">
        <w:rPr>
          <w:rFonts w:ascii="Times New Roman" w:hAnsi="Times New Roman" w:cs="Times New Roman"/>
          <w:sz w:val="28"/>
          <w:szCs w:val="28"/>
        </w:rPr>
        <w:t>25</w:t>
      </w:r>
      <w:r w:rsidRPr="00D35B53">
        <w:rPr>
          <w:rFonts w:ascii="Times New Roman" w:hAnsi="Times New Roman" w:cs="Times New Roman"/>
          <w:sz w:val="28"/>
          <w:szCs w:val="28"/>
        </w:rPr>
        <w:t>-</w:t>
      </w:r>
      <w:r w:rsidR="002A22CC" w:rsidRPr="00D35B53">
        <w:rPr>
          <w:rFonts w:ascii="Times New Roman" w:hAnsi="Times New Roman" w:cs="Times New Roman"/>
          <w:sz w:val="28"/>
          <w:szCs w:val="28"/>
        </w:rPr>
        <w:t>09</w:t>
      </w:r>
      <w:r w:rsidRPr="00D35B53">
        <w:rPr>
          <w:rFonts w:ascii="Times New Roman" w:hAnsi="Times New Roman" w:cs="Times New Roman"/>
          <w:sz w:val="28"/>
          <w:szCs w:val="28"/>
        </w:rPr>
        <w:t>;</w:t>
      </w:r>
    </w:p>
    <w:p w:rsidR="00CF5E36" w:rsidRPr="00D35B53" w:rsidRDefault="002A22CC" w:rsidP="00F3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(847150) 2-25-09 </w:t>
      </w:r>
      <w:r w:rsidR="00F3318C" w:rsidRPr="00D35B53">
        <w:rPr>
          <w:rFonts w:ascii="Times New Roman" w:hAnsi="Times New Roman" w:cs="Times New Roman"/>
          <w:sz w:val="28"/>
          <w:szCs w:val="28"/>
        </w:rPr>
        <w:t>(факс)</w:t>
      </w:r>
      <w:r w:rsidR="00CF5E36"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1.5. Информирование заявителей о порядке предоставления муниципальной услуги осуществляется путем размещения информации:</w:t>
      </w:r>
    </w:p>
    <w:p w:rsidR="00CF5E36" w:rsidRPr="00D35B53" w:rsidRDefault="006F78F5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</w:t>
      </w:r>
      <w:r w:rsidR="00CF5E36" w:rsidRPr="00D35B53">
        <w:rPr>
          <w:rFonts w:ascii="Times New Roman" w:hAnsi="Times New Roman" w:cs="Times New Roman"/>
          <w:sz w:val="28"/>
          <w:szCs w:val="28"/>
        </w:rPr>
        <w:t xml:space="preserve">устное информирование сотрудниками </w:t>
      </w:r>
      <w:r w:rsidR="002A22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CF5E36" w:rsidRPr="00D35B53">
        <w:rPr>
          <w:rFonts w:ascii="Times New Roman" w:hAnsi="Times New Roman" w:cs="Times New Roman"/>
          <w:sz w:val="28"/>
          <w:szCs w:val="28"/>
        </w:rPr>
        <w:t>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по почте (по письменным обращениям);</w:t>
      </w:r>
    </w:p>
    <w:p w:rsidR="006F78F5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посредством использования телефонной и факсимильной связи</w:t>
      </w:r>
      <w:r w:rsidR="006F78F5" w:rsidRPr="00D35B53">
        <w:rPr>
          <w:rFonts w:ascii="Times New Roman" w:hAnsi="Times New Roman" w:cs="Times New Roman"/>
          <w:sz w:val="28"/>
          <w:szCs w:val="28"/>
        </w:rPr>
        <w:t>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Для получения консультации о порядке предоставления муниципальной услуги заявители обращаются лично, по телефону или в письменной форме </w:t>
      </w:r>
      <w:r w:rsidR="00B64E45" w:rsidRPr="00D35B53">
        <w:rPr>
          <w:rFonts w:ascii="Times New Roman" w:hAnsi="Times New Roman" w:cs="Times New Roman"/>
          <w:sz w:val="28"/>
          <w:szCs w:val="28"/>
        </w:rPr>
        <w:t xml:space="preserve">в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Администрацию</w:t>
      </w:r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1C1F5A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="00CF5E36" w:rsidRPr="00D35B53">
        <w:rPr>
          <w:rFonts w:ascii="Times New Roman" w:hAnsi="Times New Roman" w:cs="Times New Roman"/>
          <w:sz w:val="28"/>
          <w:szCs w:val="28"/>
        </w:rPr>
        <w:t>должны принять все необходимые меры для дачи полного и оперативного ответа на поставленные вопросы.</w:t>
      </w:r>
    </w:p>
    <w:p w:rsidR="00CF5E36" w:rsidRPr="00D35B53" w:rsidRDefault="001C1F5A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CF5E36" w:rsidRPr="00D35B53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должны корректно и внимательно относиться к заявителям, не унижая их чести и достоинства.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Продолжительность телефонного разговора составляет не более 10 минут.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Прием заявителей для получения консультации о порядке предоставления муниципальной услуги осуществляется </w:t>
      </w:r>
      <w:r w:rsidR="001C1F5A" w:rsidRPr="00D35B5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1C1F5A"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>в порядке очередности.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Время ожидания заявителя при устном консультировании не может превышать 30 минут, время устного консультирования заявителя - не более 10 минут.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время, </w:t>
      </w:r>
      <w:r w:rsidR="004A680E" w:rsidRPr="00D35B5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 xml:space="preserve"> могут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Письменное консультирование при обращении заявителя осуществляется путем направления ответов в письменном виде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Ответ предоставляется в простой, четкой и понятной форме с указанием должности, фамилии, имени, отчества, номера телефона исполнителя, подписывается </w:t>
      </w:r>
      <w:r w:rsidR="004A680E" w:rsidRPr="00D35B5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47CC4" w:rsidRPr="00D35B53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="004A680E"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>и должен содержать ответы на поставленные вопросы.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При письменном консультировании ответ направляется заявителю в течение 30 календарных дней со дня регистрации письменного обращения заявителя в </w:t>
      </w:r>
      <w:r w:rsidR="00147CC4" w:rsidRPr="00D35B53">
        <w:rPr>
          <w:rFonts w:ascii="Times New Roman" w:hAnsi="Times New Roman" w:cs="Times New Roman"/>
          <w:sz w:val="28"/>
          <w:szCs w:val="28"/>
        </w:rPr>
        <w:t>А</w:t>
      </w:r>
      <w:r w:rsidR="00831690" w:rsidRPr="00D35B53">
        <w:rPr>
          <w:rFonts w:ascii="Times New Roman" w:hAnsi="Times New Roman" w:cs="Times New Roman"/>
          <w:sz w:val="28"/>
          <w:szCs w:val="28"/>
        </w:rPr>
        <w:t>дминистраци</w:t>
      </w:r>
      <w:r w:rsidR="00147CC4" w:rsidRPr="00D35B53">
        <w:rPr>
          <w:rFonts w:ascii="Times New Roman" w:hAnsi="Times New Roman" w:cs="Times New Roman"/>
          <w:sz w:val="28"/>
          <w:szCs w:val="28"/>
        </w:rPr>
        <w:t>ю</w:t>
      </w:r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E36" w:rsidRPr="00C344B1" w:rsidRDefault="00CF5E36" w:rsidP="008316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C344B1">
        <w:rPr>
          <w:rFonts w:ascii="Times New Roman" w:hAnsi="Times New Roman" w:cs="Times New Roman"/>
          <w:caps/>
          <w:sz w:val="28"/>
          <w:szCs w:val="28"/>
        </w:rPr>
        <w:t>2. Стандарт предоставления муниципальной услуги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E36" w:rsidRPr="00D35B53" w:rsidRDefault="00CF5E36" w:rsidP="00F6602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5B53">
        <w:rPr>
          <w:rFonts w:ascii="Times New Roman" w:hAnsi="Times New Roman" w:cs="Times New Roman"/>
          <w:b w:val="0"/>
          <w:bCs w:val="0"/>
          <w:sz w:val="28"/>
          <w:szCs w:val="28"/>
        </w:rPr>
        <w:t>2.1. Наи</w:t>
      </w:r>
      <w:r w:rsidR="009C360E" w:rsidRPr="00D35B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менование муниципальной услуги </w:t>
      </w:r>
      <w:r w:rsidRPr="00D35B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</w:t>
      </w:r>
      <w:r w:rsidR="00860A6A" w:rsidRPr="00D35B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Учет граждан отдельных категорий в качестве нуждающихся в жилых помещениях, предоставляемых по договорам социального найма </w:t>
      </w:r>
      <w:r w:rsidRPr="00D35B53">
        <w:rPr>
          <w:rFonts w:ascii="Times New Roman" w:hAnsi="Times New Roman" w:cs="Times New Roman"/>
          <w:b w:val="0"/>
          <w:bCs w:val="0"/>
          <w:sz w:val="28"/>
          <w:szCs w:val="28"/>
        </w:rPr>
        <w:t>".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0C1EF6" w:rsidRPr="00D35B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B47D3" w:rsidRPr="00D35B53">
        <w:rPr>
          <w:rFonts w:ascii="Times New Roman" w:hAnsi="Times New Roman" w:cs="Times New Roman"/>
          <w:sz w:val="28"/>
          <w:szCs w:val="28"/>
        </w:rPr>
        <w:t>Крупецкого сельсовета Дмитриевского района Курской области.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lastRenderedPageBreak/>
        <w:t xml:space="preserve">2.3. Результатом предоставления муниципальной услуги является постановление </w:t>
      </w:r>
      <w:r w:rsidR="000C1EF6" w:rsidRPr="00D35B5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B47D3" w:rsidRPr="00D35B53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Pr="00D35B53">
        <w:rPr>
          <w:rFonts w:ascii="Times New Roman" w:hAnsi="Times New Roman" w:cs="Times New Roman"/>
          <w:sz w:val="28"/>
          <w:szCs w:val="28"/>
        </w:rPr>
        <w:t>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о принятии на учет граждан в качестве нуждающихся в жилых помещениях, предоставляемых по договорам социального найма;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об отказе в принятии на учет граждан в качестве нуждающихся в жилых помещениях, предоставляемых по договорам социального найма (далее - решение).</w:t>
      </w:r>
    </w:p>
    <w:p w:rsidR="00CF5E36" w:rsidRPr="00D35B53" w:rsidRDefault="000C1EF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Администрация</w:t>
      </w:r>
      <w:r w:rsidR="00CF5E36" w:rsidRPr="00D35B53">
        <w:rPr>
          <w:rFonts w:ascii="Times New Roman" w:hAnsi="Times New Roman" w:cs="Times New Roman"/>
          <w:sz w:val="28"/>
          <w:szCs w:val="28"/>
        </w:rPr>
        <w:t xml:space="preserve"> не позднее чем через три рабочих дня со дня принятия решения о принятии гражданина на учет или об отказе в принятии на учет выдает или направляет документ, подтверждающий принятие такого решения.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2.4. Сроки исполнения муниципальной услуги.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Решение принимается не позднее чем через 30 рабочих дней со дня принятия </w:t>
      </w:r>
      <w:hyperlink r:id="rId6" w:history="1">
        <w:r w:rsidRPr="00D35B5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административному регламенту и документов, указанных в </w:t>
      </w:r>
      <w:hyperlink r:id="rId7" w:history="1">
        <w:r w:rsidRPr="00D35B53">
          <w:rPr>
            <w:rFonts w:ascii="Times New Roman" w:hAnsi="Times New Roman" w:cs="Times New Roman"/>
            <w:sz w:val="28"/>
            <w:szCs w:val="28"/>
          </w:rPr>
          <w:t>пункте 2.6 раздела 2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2.5. Муниципальная услуга предоставляется в соответствии с </w:t>
      </w:r>
      <w:hyperlink r:id="rId8" w:history="1">
        <w:r w:rsidRPr="00D35B5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9" w:history="1">
        <w:r w:rsidRPr="00D35B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D35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1" w:history="1">
        <w:r w:rsidRPr="00D35B5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="001321E2" w:rsidRPr="00D35B53">
        <w:rPr>
          <w:rFonts w:ascii="Times New Roman" w:hAnsi="Times New Roman" w:cs="Times New Roman"/>
          <w:sz w:val="28"/>
          <w:szCs w:val="28"/>
        </w:rPr>
        <w:t>муниципального образования «Крупецкой сельсовет» Дмитриевского района Курской области</w:t>
      </w:r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принятия граждан на учет в качестве нуждающихся в жилых помещениях, предоставляемых по договорам социального найма: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заявление;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справка о составе семьи с указанием фамилии, имени, отчества, степени родства, возраста;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справки органа, осуществляющего государственную регистрацию прав на недвижимое имущество и сделок с ним, о сделках, совершенных заявителем и (или) членами его семьи, указанными в справке о составе семьи, с жилыми помещениями за пять лет, предшествующих дню обращения с заявлением;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ксерокопия паспорта с отметкой о регистрации по месту жительства.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заявителем,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копия договора социального найма. В случае отсутствия договора социального найма заявитель представляет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др.);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заявителем, являющимся собственником жилого помещения либо членом семьи собственника жилого помещения, - копия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</w:t>
      </w:r>
      <w:hyperlink r:id="rId12" w:history="1">
        <w:r w:rsidRPr="00D35B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от 21 июля 1997 г. N 122-ФЗ "О государственной регистрации прав на недвижимое имущество и сделок с ним";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малоимущими гражданами - заключение о признании гражданина и членов его семьи малоимущими. Признание граждан малоимущими для предоставления им по договорам социального найма жилых помещений муниципального жилищного фонда </w:t>
      </w:r>
      <w:r w:rsidR="00A86090" w:rsidRPr="00D35B53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Pr="00D35B5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86090" w:rsidRPr="00D35B53">
        <w:rPr>
          <w:rFonts w:ascii="Times New Roman" w:hAnsi="Times New Roman" w:cs="Times New Roman"/>
          <w:sz w:val="28"/>
          <w:szCs w:val="28"/>
        </w:rPr>
        <w:t xml:space="preserve">Отделом социального обеспечения Администрации Дмитриевского района Курской области </w:t>
      </w:r>
      <w:r w:rsidRPr="00D35B53">
        <w:rPr>
          <w:rFonts w:ascii="Times New Roman" w:hAnsi="Times New Roman" w:cs="Times New Roman"/>
          <w:sz w:val="28"/>
          <w:szCs w:val="28"/>
        </w:rPr>
        <w:t>на основе оценки размера доходов и стоимости подлежащего налогообложению имущества семьи или одиноко проживающего гражданина;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заявителем, проживающим в жилом помещении, признанном непригодным для проживания, - постановление администрации </w:t>
      </w:r>
      <w:r w:rsidR="00DC5503" w:rsidRPr="00D35B53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Pr="00D35B53">
        <w:rPr>
          <w:rFonts w:ascii="Times New Roman" w:hAnsi="Times New Roman" w:cs="Times New Roman"/>
          <w:sz w:val="28"/>
          <w:szCs w:val="28"/>
        </w:rPr>
        <w:t xml:space="preserve"> признании жилого дома (жилого помещения) непригодным для проживания;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заявителем,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- медицинская справка;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детьми-сиротами и детьми, оставшимися без попечения родителей, - справка из органов опеки и попечительства;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в случае обращения с заявлением в орган местного самоуправления </w:t>
      </w:r>
      <w:r w:rsidR="00DC5503" w:rsidRPr="00D35B53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="00971C72"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>по месту нахождения организации, с которой заявитель состоит в трудовых отношениях, - копия трудовой книжки;</w:t>
      </w:r>
    </w:p>
    <w:p w:rsidR="00971C72" w:rsidRPr="00D35B53" w:rsidRDefault="00CF5E36" w:rsidP="0097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в случае подписания заявления опекуном, действующим от имени недееспособного заявителя, - решение органа опеки и попе</w:t>
      </w:r>
      <w:r w:rsidR="00971C72" w:rsidRPr="00D35B53">
        <w:rPr>
          <w:rFonts w:ascii="Times New Roman" w:hAnsi="Times New Roman" w:cs="Times New Roman"/>
          <w:sz w:val="28"/>
          <w:szCs w:val="28"/>
        </w:rPr>
        <w:t>чительства о назначении опекуна.</w:t>
      </w:r>
    </w:p>
    <w:p w:rsidR="00CF5E36" w:rsidRPr="00D35B53" w:rsidRDefault="00CF5E36" w:rsidP="0097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Заявление и документы заявитель представляет лично в </w:t>
      </w:r>
      <w:r w:rsidR="007A7949" w:rsidRPr="00D35B53">
        <w:rPr>
          <w:rFonts w:ascii="Times New Roman" w:hAnsi="Times New Roman" w:cs="Times New Roman"/>
          <w:sz w:val="28"/>
          <w:szCs w:val="28"/>
        </w:rPr>
        <w:t>Администрацию</w:t>
      </w:r>
      <w:r w:rsidRPr="00D35B53">
        <w:rPr>
          <w:rFonts w:ascii="Times New Roman" w:hAnsi="Times New Roman" w:cs="Times New Roman"/>
          <w:sz w:val="28"/>
          <w:szCs w:val="28"/>
        </w:rPr>
        <w:t xml:space="preserve"> по месту жительства или его уполномоченный представитель, действующий от имени заявителя.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Уполномоченным представителем заявителя вправе выступать: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законный представитель несовершеннолетнего в возрасте до 14 лет (родитель, усыновитель, опекун);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опекун недееспособного заявителя, действующий на основании документов, подтверждающих указанный статус;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лицо, действующее на основании нотариально удостоверенной доверенности либо доверенности, приравненной к нотариально удостоверенной, на основании </w:t>
      </w:r>
      <w:hyperlink r:id="rId13" w:history="1">
        <w:r w:rsidRPr="00D35B53">
          <w:rPr>
            <w:rFonts w:ascii="Times New Roman" w:hAnsi="Times New Roman" w:cs="Times New Roman"/>
            <w:sz w:val="28"/>
            <w:szCs w:val="28"/>
          </w:rPr>
          <w:t>статьи 185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Если место жительства и место работы заявителя находятся в разных муниципальных образованиях, заявитель вправе пред</w:t>
      </w:r>
      <w:r w:rsidR="007A7949" w:rsidRPr="00D35B53">
        <w:rPr>
          <w:rFonts w:ascii="Times New Roman" w:hAnsi="Times New Roman" w:cs="Times New Roman"/>
          <w:sz w:val="28"/>
          <w:szCs w:val="28"/>
        </w:rPr>
        <w:t xml:space="preserve">ставить заявление и документы </w:t>
      </w:r>
      <w:r w:rsidRPr="00D35B53">
        <w:rPr>
          <w:rFonts w:ascii="Times New Roman" w:hAnsi="Times New Roman" w:cs="Times New Roman"/>
          <w:sz w:val="28"/>
          <w:szCs w:val="28"/>
        </w:rPr>
        <w:t xml:space="preserve">по месту нахождения организации, с которой он состоит в </w:t>
      </w:r>
      <w:r w:rsidRPr="00D35B53">
        <w:rPr>
          <w:rFonts w:ascii="Times New Roman" w:hAnsi="Times New Roman" w:cs="Times New Roman"/>
          <w:sz w:val="28"/>
          <w:szCs w:val="28"/>
        </w:rPr>
        <w:lastRenderedPageBreak/>
        <w:t>трудовых отношениях, при условии, что стаж работы заявителя в этой организации составляет не менее пяти лет.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После принятия документов заявителю </w:t>
      </w:r>
      <w:r w:rsidR="006366EF" w:rsidRPr="00D35B53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5B53">
        <w:rPr>
          <w:rFonts w:ascii="Times New Roman" w:hAnsi="Times New Roman" w:cs="Times New Roman"/>
          <w:sz w:val="28"/>
          <w:szCs w:val="28"/>
        </w:rPr>
        <w:t xml:space="preserve"> выдается </w:t>
      </w:r>
      <w:hyperlink r:id="rId14" w:history="1">
        <w:r w:rsidRPr="00D35B53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в получении заявления о постановке на учет и приложенных к нему документов по форме согласно приложению 2 к настоящему административному регламенту (далее - расписка).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2.7. Заявителю дается отказ в приеме документов в случаях если: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с заявлением о предоставлении муниципальной услуги обратилось лицо, не представившее документ, удостоверяющий его личность, или документ, подтверждающий полномочия представителя;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тексты заявления и представленных документов написаны неразборчиво;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фамилии, имена и отчества заявителя и (или) членов его семьи написаны не полностью либо в документах имеются несоответствия в написании фамилии, имени и отчества заявителя и (или) членов его семьи;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неоговоренные и незаверенные исправления;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документы имеют повреждения, наличие которых позволяет неоднозначно истолковать их содержание;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предусмотренные </w:t>
      </w:r>
      <w:hyperlink r:id="rId15" w:history="1">
        <w:r w:rsidRPr="00D35B53">
          <w:rPr>
            <w:rFonts w:ascii="Times New Roman" w:hAnsi="Times New Roman" w:cs="Times New Roman"/>
            <w:sz w:val="28"/>
            <w:szCs w:val="28"/>
          </w:rPr>
          <w:t>пунктом 2.6 раздела 2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2.8. Предоставление муниципальной услуги осуществляется бесплатно.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2.9. Максимальное время ожидания при подаче заявления не может превышать 30 минут.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2.10. Срок регистрации заявлений.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Регистрация заявлений осуществляется после проверки </w:t>
      </w:r>
      <w:r w:rsidR="008E1272" w:rsidRPr="00D35B5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 xml:space="preserve"> документов в день поступления.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Сотрудник, ответственный за прием документов, после проверки документов регистрирует заявление в </w:t>
      </w:r>
      <w:hyperlink r:id="rId16" w:history="1">
        <w:r w:rsidRPr="00D35B53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регистрации заявлений граждан, нуждающихся в жилых помещениях, предоставляемых по договорам социального найма, по форме согласно приложению 3 к настоящему административному регламенту (далее - книга регистрации).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2.11. Требования к помещениям, в которых предоставляется муниципальная услуга, информационным стендам с образцами заполнения заявления и перечнем документов, необходимых для предоставления муниципальной услуги.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На информационном стенде размещается информация о порядке предоставления муниципальной услуги, сведения о месте нахождения и графике работы </w:t>
      </w:r>
      <w:r w:rsidR="00AD1C25" w:rsidRPr="00D35B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66EF" w:rsidRPr="00D35B53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="00AD1C25" w:rsidRPr="00D35B53">
        <w:rPr>
          <w:rFonts w:ascii="Times New Roman" w:hAnsi="Times New Roman" w:cs="Times New Roman"/>
          <w:sz w:val="28"/>
          <w:szCs w:val="28"/>
        </w:rPr>
        <w:t xml:space="preserve">, </w:t>
      </w:r>
      <w:r w:rsidRPr="00D35B53">
        <w:rPr>
          <w:rFonts w:ascii="Times New Roman" w:hAnsi="Times New Roman" w:cs="Times New Roman"/>
          <w:sz w:val="28"/>
          <w:szCs w:val="28"/>
        </w:rPr>
        <w:t>приема заявителей по вопросам предоставления муниципальной услуги, справочных телефонах а</w:t>
      </w:r>
      <w:r w:rsidR="00AD1C25" w:rsidRPr="00D35B5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15DA" w:rsidRPr="00D35B53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Pr="00D35B53">
        <w:rPr>
          <w:rFonts w:ascii="Times New Roman" w:hAnsi="Times New Roman" w:cs="Times New Roman"/>
          <w:sz w:val="28"/>
          <w:szCs w:val="28"/>
        </w:rPr>
        <w:t xml:space="preserve">, по которым проводится </w:t>
      </w:r>
      <w:r w:rsidRPr="00D35B53">
        <w:rPr>
          <w:rFonts w:ascii="Times New Roman" w:hAnsi="Times New Roman" w:cs="Times New Roman"/>
          <w:sz w:val="28"/>
          <w:szCs w:val="28"/>
        </w:rPr>
        <w:lastRenderedPageBreak/>
        <w:t>консультирование по вопросам предоставления муниципальной услуги, адресе электронной почты, форм</w:t>
      </w:r>
      <w:r w:rsidR="00AD1C25" w:rsidRPr="00D35B53">
        <w:rPr>
          <w:rFonts w:ascii="Times New Roman" w:hAnsi="Times New Roman" w:cs="Times New Roman"/>
          <w:sz w:val="28"/>
          <w:szCs w:val="28"/>
        </w:rPr>
        <w:t>а</w:t>
      </w:r>
      <w:r w:rsidRPr="00D35B53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2.12. Показатели доступности и качества предоставления муниципальной услуги.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Главным критерием качества предоставления муниципальной услуги является удовлетворенность заявителей. Вторичные критерии: доступность муниципальной услуги и доступность информации о муниципальной услуге.</w:t>
      </w:r>
    </w:p>
    <w:p w:rsidR="00CF5E36" w:rsidRPr="00D35B53" w:rsidRDefault="007815DA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Администрация Крупецкого сельсовета</w:t>
      </w:r>
      <w:r w:rsidR="00CF5E36" w:rsidRPr="00D35B53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AD1C25" w:rsidRPr="00D35B53">
        <w:rPr>
          <w:rFonts w:ascii="Times New Roman" w:hAnsi="Times New Roman" w:cs="Times New Roman"/>
          <w:sz w:val="28"/>
          <w:szCs w:val="28"/>
        </w:rPr>
        <w:t>е</w:t>
      </w:r>
      <w:r w:rsidR="00CF5E36" w:rsidRPr="00D35B53">
        <w:rPr>
          <w:rFonts w:ascii="Times New Roman" w:hAnsi="Times New Roman" w:cs="Times New Roman"/>
          <w:sz w:val="28"/>
          <w:szCs w:val="28"/>
        </w:rPr>
        <w:t>т свободный доступ заявителей к информации об очередности граждан, нуждающихся в жилых помещениях, предоставляемых по договорам социального найма.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целях последующего предоставления заявителям жилых помещений по договорам социального найма.</w:t>
      </w:r>
    </w:p>
    <w:p w:rsidR="00CF5E36" w:rsidRPr="00D35B53" w:rsidRDefault="00C344B1" w:rsidP="00C344B1">
      <w:pPr>
        <w:autoSpaceDE w:val="0"/>
        <w:autoSpaceDN w:val="0"/>
        <w:adjustRightInd w:val="0"/>
        <w:ind w:firstLine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44B1">
        <w:rPr>
          <w:rFonts w:ascii="Times New Roman" w:hAnsi="Times New Roman" w:cs="Times New Roman"/>
          <w:cap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</w:t>
      </w:r>
      <w:hyperlink r:id="rId17" w:history="1">
        <w:r w:rsidRPr="00D35B53">
          <w:rPr>
            <w:rFonts w:ascii="Times New Roman" w:hAnsi="Times New Roman" w:cs="Times New Roman"/>
            <w:sz w:val="28"/>
            <w:szCs w:val="28"/>
          </w:rPr>
          <w:t>пункте 2.6 раздела 2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регистрация заявления, выдача заявителю расписки;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комиссионное обследование жилищных условий заявителей с составлением </w:t>
      </w:r>
      <w:hyperlink r:id="rId18" w:history="1">
        <w:r w:rsidRPr="00D35B53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обследования жилищных условий граждан по форме согласно приложению 4 к настоящему административному регламенту (далее - акт);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составление письменного </w:t>
      </w:r>
      <w:hyperlink r:id="rId19" w:history="1">
        <w:r w:rsidRPr="00D35B53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5 к настоящему административному регламенту;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принятие решения, подготовка распоряжения </w:t>
      </w:r>
      <w:r w:rsidR="00CE42AE" w:rsidRPr="00D35B53">
        <w:rPr>
          <w:rFonts w:ascii="Times New Roman" w:hAnsi="Times New Roman" w:cs="Times New Roman"/>
          <w:sz w:val="28"/>
          <w:szCs w:val="28"/>
        </w:rPr>
        <w:t>Главы</w:t>
      </w:r>
      <w:r w:rsidRPr="00D35B53">
        <w:rPr>
          <w:rFonts w:ascii="Times New Roman" w:hAnsi="Times New Roman" w:cs="Times New Roman"/>
          <w:sz w:val="28"/>
          <w:szCs w:val="28"/>
        </w:rPr>
        <w:t xml:space="preserve"> о включении граждан, нуждающихся в жилых помещениях, предоставляемых по договорам социального найма, в единый общий список и отдельные списки граждан по категориям;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уведомление граждан о принятии или отказе в принятии на учет в качестве нуждающихся в жилых помещениях, предоставляемых по договорам социального найма.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3.1. Прием заявления и документов, указанных в </w:t>
      </w:r>
      <w:hyperlink r:id="rId20" w:history="1">
        <w:r w:rsidRPr="00D35B53">
          <w:rPr>
            <w:rFonts w:ascii="Times New Roman" w:hAnsi="Times New Roman" w:cs="Times New Roman"/>
            <w:sz w:val="28"/>
            <w:szCs w:val="28"/>
          </w:rPr>
          <w:t>пункте 2.6 раздела 2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E504C6"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>регистрация заявления, выдача заявителю расписки.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к </w:t>
      </w:r>
      <w:r w:rsidR="00CE42AE" w:rsidRPr="00D35B53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 xml:space="preserve"> с заявлением с приложенными документами, указанными в </w:t>
      </w:r>
      <w:hyperlink r:id="rId21" w:history="1">
        <w:r w:rsidRPr="00D35B53">
          <w:rPr>
            <w:rFonts w:ascii="Times New Roman" w:hAnsi="Times New Roman" w:cs="Times New Roman"/>
            <w:sz w:val="28"/>
            <w:szCs w:val="28"/>
          </w:rPr>
          <w:t>пункте 2.6 раздела 2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F5E36" w:rsidRPr="00D35B53" w:rsidRDefault="00CE42AE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CF5E36" w:rsidRPr="00D35B53">
        <w:rPr>
          <w:rFonts w:ascii="Times New Roman" w:hAnsi="Times New Roman" w:cs="Times New Roman"/>
          <w:sz w:val="28"/>
          <w:szCs w:val="28"/>
        </w:rPr>
        <w:t xml:space="preserve"> проверяет документ, удостоверяющий личность заявителя.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Заявление заполняется и подписывается заявителем или его уполномоченным представителем самостоятельно и собственноручно.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Копии документов представляются в одном экземпляре.</w:t>
      </w:r>
    </w:p>
    <w:p w:rsidR="00CF5E36" w:rsidRPr="00D35B53" w:rsidRDefault="00CE42AE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CF5E36" w:rsidRPr="00D35B53">
        <w:rPr>
          <w:rFonts w:ascii="Times New Roman" w:hAnsi="Times New Roman" w:cs="Times New Roman"/>
          <w:sz w:val="28"/>
          <w:szCs w:val="28"/>
        </w:rPr>
        <w:t xml:space="preserve"> устанавливает наличие документов, предусмотренных </w:t>
      </w:r>
      <w:hyperlink r:id="rId22" w:history="1">
        <w:r w:rsidR="00CF5E36" w:rsidRPr="00D35B53">
          <w:rPr>
            <w:rFonts w:ascii="Times New Roman" w:hAnsi="Times New Roman" w:cs="Times New Roman"/>
            <w:sz w:val="28"/>
            <w:szCs w:val="28"/>
          </w:rPr>
          <w:t>пунктом 2.6 раздела 2</w:t>
        </w:r>
      </w:hyperlink>
      <w:r w:rsidR="00CF5E36" w:rsidRPr="00D35B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проверяет представленные документы, удостоверяясь, что: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тексты заявления и представленных документов написаны разборчиво;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фамилии, имена и отчества заявителя и (или) членов его семьи написаны полностью, в документах отсутствуют несоответствия в их написании;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в документах отсутствуют подчистки, приписки, зачеркнутые слова и иные неоговоренные и незаверенные исправления;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CF5E36" w:rsidRPr="00D35B53" w:rsidRDefault="00CE42AE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="00CF5E36" w:rsidRPr="00D35B53">
        <w:rPr>
          <w:rFonts w:ascii="Times New Roman" w:hAnsi="Times New Roman" w:cs="Times New Roman"/>
          <w:sz w:val="28"/>
          <w:szCs w:val="28"/>
        </w:rPr>
        <w:t xml:space="preserve">сверяет представленные копии документов с оригиналами. При отсутствии несоответствий, если копии документов нотариально не заверены, заверяет их своей подписью с указанием должности, фамилии и даты. В случае если заявление и документы, предусмотренные </w:t>
      </w:r>
      <w:hyperlink r:id="rId23" w:history="1">
        <w:r w:rsidR="00CF5E36" w:rsidRPr="00D35B53">
          <w:rPr>
            <w:rFonts w:ascii="Times New Roman" w:hAnsi="Times New Roman" w:cs="Times New Roman"/>
            <w:sz w:val="28"/>
            <w:szCs w:val="28"/>
          </w:rPr>
          <w:t>пунктом 2.6 раздела 2</w:t>
        </w:r>
      </w:hyperlink>
      <w:r w:rsidR="00CF5E36" w:rsidRPr="00D35B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поступили почтовым отправлением, копии документов заверению не подлежат.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документов, предусмотренных </w:t>
      </w:r>
      <w:hyperlink r:id="rId24" w:history="1">
        <w:r w:rsidRPr="00D35B53">
          <w:rPr>
            <w:rFonts w:ascii="Times New Roman" w:hAnsi="Times New Roman" w:cs="Times New Roman"/>
            <w:sz w:val="28"/>
            <w:szCs w:val="28"/>
          </w:rPr>
          <w:t>пунктом 2.6 раздела 2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CE42AE" w:rsidRPr="00D35B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CE42AE"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>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 </w:t>
      </w:r>
      <w:r w:rsidR="00CE42AE" w:rsidRPr="00D35B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>, прервав подачу документов, возвращает заявление и документы заявителю.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В случае если заявитель настаивает на принятии заявления без представления всех документов, предусмотренных </w:t>
      </w:r>
      <w:hyperlink r:id="rId25" w:history="1">
        <w:r w:rsidRPr="00D35B53">
          <w:rPr>
            <w:rFonts w:ascii="Times New Roman" w:hAnsi="Times New Roman" w:cs="Times New Roman"/>
            <w:sz w:val="28"/>
            <w:szCs w:val="28"/>
          </w:rPr>
          <w:t>пунктом 2.6 раздела 2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то </w:t>
      </w:r>
      <w:r w:rsidR="00CE42AE" w:rsidRPr="00D35B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 xml:space="preserve"> принимает документы с одновременным уведомлением заявителя о представлении недостающих документов и о возможности отказа в принятии на учет граждан в качестве нуждающихся в жилых помещениях, предоставляемых по договорам социального найма, в случае непредставления недостающих документов.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</w:t>
      </w:r>
      <w:r w:rsidR="00C76877" w:rsidRPr="00D35B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C76877"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 xml:space="preserve">в правом нижнем углу заявления делает отметку "принято" и ставит свою подпись, после чего осуществляет регистрацию заявления в </w:t>
      </w:r>
      <w:hyperlink r:id="rId26" w:history="1">
        <w:r w:rsidRPr="00D35B53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регистрации. Заявителю, подавшему заявление, выдается расписка.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3.2. Комиссионное обследование жилищных условий граждан.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регистрация заявления.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Комиссионное обследование жилищных условий граждан проводится в трехдневный срок с даты регистрации заявления.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Обследованию подлежат все жилые помещения, принадлежащие (на условиях найма и (или) в собственности, в жилищно-строительном кооперативе) заявителю и членам его семьи, проживающим совместно с ним, а также жилые помещения, в которых зарегистрированы по месту жительства заявитель и члены его семьи либо которые решением суда определены как место жительства заявителя и членов его семьи. Результаты комиссионного обследования жилищных условий граждан оформляются </w:t>
      </w:r>
      <w:hyperlink r:id="rId27" w:history="1">
        <w:r w:rsidRPr="00D35B53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3.3. Составление письменного заключения.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оформление </w:t>
      </w:r>
      <w:hyperlink r:id="rId28" w:history="1">
        <w:r w:rsidRPr="00D35B53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76877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CF5E36" w:rsidRPr="00D35B53">
        <w:rPr>
          <w:rFonts w:ascii="Times New Roman" w:hAnsi="Times New Roman" w:cs="Times New Roman"/>
          <w:sz w:val="28"/>
          <w:szCs w:val="28"/>
        </w:rPr>
        <w:t xml:space="preserve"> письменное заключение по результатам рассмотрения заявлений и </w:t>
      </w:r>
      <w:hyperlink r:id="rId29" w:history="1">
        <w:r w:rsidR="00CF5E36" w:rsidRPr="00D35B53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CF5E36"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Письменное заключение составляется отдельно по каждому заявлению и подписывается </w:t>
      </w:r>
      <w:r w:rsidR="00C76877" w:rsidRPr="00D35B53">
        <w:rPr>
          <w:rFonts w:ascii="Times New Roman" w:hAnsi="Times New Roman" w:cs="Times New Roman"/>
          <w:sz w:val="28"/>
          <w:szCs w:val="28"/>
        </w:rPr>
        <w:t>Главой</w:t>
      </w:r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3.4. Принятие решения, подготовка распоряжен</w:t>
      </w:r>
      <w:r w:rsidR="001A12DB" w:rsidRPr="00D35B53">
        <w:rPr>
          <w:rFonts w:ascii="Times New Roman" w:hAnsi="Times New Roman" w:cs="Times New Roman"/>
          <w:sz w:val="28"/>
          <w:szCs w:val="28"/>
        </w:rPr>
        <w:t xml:space="preserve">ия </w:t>
      </w:r>
      <w:r w:rsidR="00871877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письменное заключение.</w:t>
      </w:r>
    </w:p>
    <w:p w:rsidR="00CF5E36" w:rsidRPr="00D35B53" w:rsidRDefault="00733CB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Администрацие</w:t>
      </w:r>
      <w:r w:rsidR="001A12DB" w:rsidRPr="00D35B53">
        <w:rPr>
          <w:rFonts w:ascii="Times New Roman" w:hAnsi="Times New Roman" w:cs="Times New Roman"/>
          <w:sz w:val="28"/>
          <w:szCs w:val="28"/>
        </w:rPr>
        <w:t>й</w:t>
      </w:r>
      <w:r w:rsidR="006868F5"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="00CF5E36" w:rsidRPr="00D35B53">
        <w:rPr>
          <w:rFonts w:ascii="Times New Roman" w:hAnsi="Times New Roman" w:cs="Times New Roman"/>
          <w:sz w:val="28"/>
          <w:szCs w:val="28"/>
        </w:rPr>
        <w:t>не позднее чем через 30 рабочих дней со дня принятия заявления и всех необходимых документов принимается решение.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Решение должно содержать следующие сведения: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фамилии, имена, отчества (полностью) заявителя и всех членов его семьи;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даты рождения заявителя и всех членов его семьи;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родственные отношения;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категорию на право внеочередного получения жилого помещения (при наличии права);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номер очередности (в случае принятия заявителя на учет);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дату внесения в отдельный список и (или) в список лиц, имеющих право на внеочередное получение жилых помещений;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иную информацию, имеющую отношение к жилищному вопросу заявителя.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В случае отказа в принятии заявителя на учет в качестве нуждающегося в жилом помещении указываются основания такого отказа с обязательной ссылкой на нарушения, предусмотренные Жилищным </w:t>
      </w:r>
      <w:hyperlink r:id="rId30" w:history="1">
        <w:r w:rsidRPr="00D35B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Датой и временем принятия на учет заявителя является дата и время принятия жилищным отделом заявления со всеми необходимыми документами.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В соответствии с решением информация о гражданах, принятых на учет в качестве нуждающихся в жилых помещениях, предоставляемых по договорам социального найма, заносится </w:t>
      </w:r>
      <w:r w:rsidR="00733CBB" w:rsidRPr="00D35B5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733CBB"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" w:history="1">
        <w:r w:rsidRPr="00D35B53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жилых помещениях, предоставляемых по договору социального найма, по форме согласно приложению </w:t>
      </w:r>
      <w:r w:rsidR="00871877" w:rsidRPr="00D35B53">
        <w:rPr>
          <w:rFonts w:ascii="Times New Roman" w:hAnsi="Times New Roman" w:cs="Times New Roman"/>
          <w:sz w:val="28"/>
          <w:szCs w:val="28"/>
        </w:rPr>
        <w:t>6</w:t>
      </w:r>
      <w:r w:rsidRPr="00D35B53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6868F5" w:rsidRPr="00D35B53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733CBB" w:rsidRPr="00D35B5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733CBB" w:rsidRPr="00D35B53">
        <w:rPr>
          <w:rFonts w:ascii="Times New Roman" w:hAnsi="Times New Roman" w:cs="Times New Roman"/>
          <w:sz w:val="28"/>
          <w:szCs w:val="28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</w:rPr>
        <w:t>в течение 3 дней подготавливается распоряжение департамента.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На каждого заявителя, принятого на учет в качестве нуждающегося в жилом помещении, формируется отдельное учетное дело, в котором содержатся все представленные им необходимые документы по его жилищному вопросу.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Номер учетного дела должен соответствовать порядковому номеру регистрации заявителя в </w:t>
      </w:r>
      <w:hyperlink r:id="rId32" w:history="1">
        <w:r w:rsidRPr="00D35B53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D35B53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3.5. Уведомление заявителей о принятии или отказе в принятии на учет в качестве нуждающихся в жилых помещениях, предоставляемых по договорам социального найма.</w:t>
      </w:r>
    </w:p>
    <w:p w:rsidR="00CF5E36" w:rsidRPr="00D35B53" w:rsidRDefault="00D9288D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="00CF5E36" w:rsidRPr="00D35B53">
        <w:rPr>
          <w:rFonts w:ascii="Times New Roman" w:hAnsi="Times New Roman" w:cs="Times New Roman"/>
          <w:sz w:val="28"/>
          <w:szCs w:val="28"/>
        </w:rPr>
        <w:t xml:space="preserve"> не позднее чем через три рабочих дня со дня принятия решения выдает или направляет заявителю </w:t>
      </w:r>
      <w:hyperlink r:id="rId33" w:history="1">
        <w:r w:rsidR="00CF5E36" w:rsidRPr="00D35B5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CF5E36" w:rsidRPr="00D35B53">
        <w:rPr>
          <w:rFonts w:ascii="Times New Roman" w:hAnsi="Times New Roman" w:cs="Times New Roman"/>
          <w:sz w:val="28"/>
          <w:szCs w:val="28"/>
        </w:rPr>
        <w:t xml:space="preserve"> о принятии или отказе в принятии на учет в качестве нуждающихся в жилых помещениях, предоставляемых по договорам социального найма по форме согласно приложению 8 к настоящему административному регламенту.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E36" w:rsidRPr="00C344B1" w:rsidRDefault="00CF5E36" w:rsidP="00D928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C344B1">
        <w:rPr>
          <w:rFonts w:ascii="Times New Roman" w:hAnsi="Times New Roman" w:cs="Times New Roman"/>
          <w:caps/>
          <w:sz w:val="28"/>
          <w:szCs w:val="28"/>
        </w:rPr>
        <w:t xml:space="preserve">4. Формы контроля за исполнением </w:t>
      </w:r>
    </w:p>
    <w:p w:rsidR="00CF5E36" w:rsidRPr="00C344B1" w:rsidRDefault="00CF5E36" w:rsidP="00D92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44B1">
        <w:rPr>
          <w:rFonts w:ascii="Times New Roman" w:hAnsi="Times New Roman" w:cs="Times New Roman"/>
          <w:caps/>
          <w:sz w:val="28"/>
          <w:szCs w:val="28"/>
        </w:rPr>
        <w:t>регламента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специалистами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правовых норм, устанавливающих требования к предоставлению муниципальной услуги, осуществляется начальником управления, начальниками жилищных отделов.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осуществляет </w:t>
      </w:r>
      <w:r w:rsidR="00D9288D" w:rsidRPr="00D35B5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5CC7" w:rsidRPr="00D35B53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Pr="00D35B53">
        <w:rPr>
          <w:rFonts w:ascii="Times New Roman" w:hAnsi="Times New Roman" w:cs="Times New Roman"/>
          <w:sz w:val="28"/>
          <w:szCs w:val="28"/>
        </w:rPr>
        <w:t xml:space="preserve"> или лицо, его замещающее.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4.2. Сотрудники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несут ответственность, предусмотренную действующим законодательством Российской Федерации, за свои решения и действия (бездействие), принимаемые в ходе предоставления муниципальной услуги.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4.3. Основной целью системы контроля является обеспечение принятия своевременных мер по безусловному предоставлению муниципальной услуги, повышение ответственности и исполнительской дисциплины сотрудников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Основными задачами системы контроля являются: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обеспечение своевременного и качественного предоставления муниципальной услуги;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своевременное выявление отклонений в сроках и качестве предоставления муниципальной услуги;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ненадлежащему предоставлению муниципальной услуги;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lastRenderedPageBreak/>
        <w:t>предупреждение непредставления или ненадлежащего представления муниципальной услуги, а также принятие мер по данным фактам;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систематическое повышение общего уровня исполнительской дисциплины и поощрения качественной работы специалистов </w:t>
      </w:r>
      <w:r w:rsidR="000F60CC" w:rsidRPr="00D35B53">
        <w:rPr>
          <w:rFonts w:ascii="Times New Roman" w:hAnsi="Times New Roman" w:cs="Times New Roman"/>
          <w:sz w:val="28"/>
          <w:szCs w:val="28"/>
        </w:rPr>
        <w:t>Администрации</w:t>
      </w:r>
      <w:r w:rsidRPr="00D35B53">
        <w:rPr>
          <w:rFonts w:ascii="Times New Roman" w:hAnsi="Times New Roman" w:cs="Times New Roman"/>
          <w:sz w:val="28"/>
          <w:szCs w:val="28"/>
        </w:rPr>
        <w:t>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Система контроля предоставления муниципальной услуги включает: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организацию контроля сроков предоставления муниципальной услуги;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проверку хода и качества предоставления муниципальной услуги;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учет и анализ результатов исполнительской дисциплины;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рассмотрение, принятие решений и подготовку ответов на обращения заявителей, содержащих жалобы на решения, действия (бездействие) должностных лиц департамента;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проведение плановых и внеплановых проверок;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>осуществление контроля за исполнением муниципальной услуги со стороны заявителей.</w:t>
      </w:r>
    </w:p>
    <w:p w:rsidR="001421F4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</w:rPr>
        <w:t xml:space="preserve">4.4. Контроль за соблюдением сроков предоставления муниципальной услуги могут осуществлять заявители на основании информации, полученной в </w:t>
      </w:r>
      <w:r w:rsidR="00B2536B" w:rsidRPr="00D35B53">
        <w:rPr>
          <w:rFonts w:ascii="Times New Roman" w:hAnsi="Times New Roman" w:cs="Times New Roman"/>
          <w:sz w:val="28"/>
          <w:szCs w:val="28"/>
        </w:rPr>
        <w:t>Администрации К</w:t>
      </w:r>
      <w:r w:rsidR="001421F4" w:rsidRPr="00D35B53">
        <w:rPr>
          <w:rFonts w:ascii="Times New Roman" w:hAnsi="Times New Roman" w:cs="Times New Roman"/>
          <w:sz w:val="28"/>
          <w:szCs w:val="28"/>
        </w:rPr>
        <w:t>рупецкого сельсовета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278" w:rsidRPr="00C344B1" w:rsidRDefault="008B2278" w:rsidP="008B2278">
      <w:pPr>
        <w:pStyle w:val="ConsPlusNormal"/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44B1">
        <w:rPr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Pr="00C344B1">
        <w:rPr>
          <w:rFonts w:ascii="Times New Roman" w:hAnsi="Times New Roman" w:cs="Times New Roman"/>
          <w:cap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решений, принятых в ходе исполнения муниципальной услуги, действий или бездействия должностных лиц, участвующего в предоставлении муниципальной услуги, в досудебном (внесудебном) порядке.</w:t>
      </w:r>
    </w:p>
    <w:p w:rsidR="008B2278" w:rsidRDefault="008B2278" w:rsidP="008B22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приостановления рассмотрения жалобы (претензии) и случаев, в которых ответ на жалобу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(претензию) не дается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(претензия) заявителя не рассматриваются в следующих случаях: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сведений об обжалуемом решении, действии, бездействии, о ф.и.о. заявителя и почтовом адресе, по которому должен быть направлен ответ;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отсутствии подписи получателя муниципальной услуги;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аргументом обращения, жалобы (претензии) является решение, принятое в судебном порядке;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 в тексте содержатся нецензурные выражения, угрозы жизни, здоровью и имуществу должностного лица, а также членов его семьи;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текст письменного обращения не поддается прочтению;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тексте жалобы содержится вопрос, на который заявителю многократно давались письменные ответы по существу с ранее направляемыми обращениями, и при этом в жалобе не приводятся новые доводы или обстоятельства.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обращение, жалобу (претензию) заявителя не дается, если от него поступило заявление о прекращении рассмотрения обращения, жалобу (претензии).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ответ с указанием причин отказа в рассмотрении обращения жалобы (претензии) направляется получателю муниципальной услуги не позднее 15 дней с момента регистрации.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(внесудебного) обжалования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в соответствии с Федеральным законом от 27.07.2010 г. № 210-ФЗ «Об организации предоставления государственных и муниципальных услуг».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Жалоба должна содержать: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 (претензии)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Органы муниципальной власти и должностные лица, которым может быть направлена жалоба (претензия) заявителя в досудебном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(внесудебном) порядке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могут направить жалобу (претензию) в досудебном и внесудебном порядке в Администрацию Крупецкого сельсовета Дмитриевского района по адресу: 307509, Курская область, Дмитриевский район, с. Крупец, в Администрацию Дмитриевского района по адресу: 307500, Курская область, г. Дмитриев, ул. Ленина, д. 44, на официальный сайт Администрации Дмитриевского района: </w:t>
      </w:r>
      <w:hyperlink r:id="rId34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dmitriev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rkursk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конкретным должностным лицам Администрации Крупецкого сельсовета Дмитриевского района контролирующих предоставление данной муниципальной услуги. 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Сроки рассмотрения жалобы (претензии)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B2278" w:rsidRDefault="008B2278" w:rsidP="008B227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B2278" w:rsidRDefault="008B2278" w:rsidP="008B2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E36" w:rsidRPr="00D35B5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7C33" w:rsidRDefault="00AC7C3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7C33" w:rsidRDefault="00AC7C3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7C33" w:rsidRDefault="00AC7C3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7C33" w:rsidRDefault="00AC7C3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35B53" w:rsidRDefault="00D35B5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7C33" w:rsidRDefault="00AC7C33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F5E36" w:rsidRPr="009C360E" w:rsidRDefault="00CF5E36" w:rsidP="00AC7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C360E">
        <w:rPr>
          <w:rFonts w:ascii="Times New Roman" w:hAnsi="Times New Roman" w:cs="Times New Roman"/>
        </w:rPr>
        <w:t>Приложение 1</w:t>
      </w:r>
    </w:p>
    <w:p w:rsidR="00CF5E36" w:rsidRPr="009C360E" w:rsidRDefault="00CF5E36" w:rsidP="00AC7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60E">
        <w:rPr>
          <w:rFonts w:ascii="Times New Roman" w:hAnsi="Times New Roman" w:cs="Times New Roman"/>
        </w:rPr>
        <w:t>к административному регламенту</w:t>
      </w:r>
    </w:p>
    <w:p w:rsidR="00CF5E36" w:rsidRPr="009C360E" w:rsidRDefault="00CF5E36" w:rsidP="00AC7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60E">
        <w:rPr>
          <w:rFonts w:ascii="Times New Roman" w:hAnsi="Times New Roman" w:cs="Times New Roman"/>
        </w:rPr>
        <w:t>по предоставлению муниципальной</w:t>
      </w:r>
    </w:p>
    <w:p w:rsidR="009C360E" w:rsidRPr="009C360E" w:rsidRDefault="00C344B1" w:rsidP="00AC7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«</w:t>
      </w:r>
      <w:r w:rsidR="009C360E" w:rsidRPr="009C360E">
        <w:rPr>
          <w:rFonts w:ascii="Times New Roman" w:hAnsi="Times New Roman" w:cs="Times New Roman"/>
        </w:rPr>
        <w:t>Учет граждан отдельных</w:t>
      </w:r>
    </w:p>
    <w:p w:rsidR="009C360E" w:rsidRPr="009C360E" w:rsidRDefault="009C360E" w:rsidP="00AC7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60E">
        <w:rPr>
          <w:rFonts w:ascii="Times New Roman" w:hAnsi="Times New Roman" w:cs="Times New Roman"/>
        </w:rPr>
        <w:t xml:space="preserve"> категорий в качестве нуждающихся</w:t>
      </w:r>
    </w:p>
    <w:p w:rsidR="009C360E" w:rsidRPr="009C360E" w:rsidRDefault="009C360E" w:rsidP="00AC7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60E">
        <w:rPr>
          <w:rFonts w:ascii="Times New Roman" w:hAnsi="Times New Roman" w:cs="Times New Roman"/>
        </w:rPr>
        <w:t xml:space="preserve"> в жилых помещениях, предоставляемых</w:t>
      </w:r>
    </w:p>
    <w:p w:rsidR="00CF5E36" w:rsidRPr="009C360E" w:rsidRDefault="009C360E" w:rsidP="00AC7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C360E">
        <w:rPr>
          <w:rFonts w:ascii="Times New Roman" w:hAnsi="Times New Roman" w:cs="Times New Roman"/>
        </w:rPr>
        <w:t xml:space="preserve"> по договорам социального найма</w:t>
      </w:r>
      <w:r w:rsidR="00C344B1">
        <w:rPr>
          <w:rFonts w:ascii="Times New Roman" w:hAnsi="Times New Roman" w:cs="Times New Roman"/>
        </w:rPr>
        <w:t>»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AC7C33" w:rsidRDefault="00CF5E36" w:rsidP="00AC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7C33">
        <w:rPr>
          <w:rFonts w:ascii="Times New Roman" w:hAnsi="Times New Roman" w:cs="Times New Roman"/>
          <w:b/>
          <w:bCs/>
        </w:rPr>
        <w:t>Форма</w:t>
      </w:r>
    </w:p>
    <w:p w:rsidR="00AC7C33" w:rsidRDefault="00CF5E36" w:rsidP="00AC7C3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   Главе </w:t>
      </w:r>
      <w:r w:rsidR="009C360E">
        <w:rPr>
          <w:rFonts w:ascii="Times New Roman" w:hAnsi="Times New Roman" w:cs="Times New Roman"/>
          <w:sz w:val="22"/>
          <w:szCs w:val="22"/>
        </w:rPr>
        <w:t>Крупецкого сельсовета</w:t>
      </w:r>
    </w:p>
    <w:p w:rsidR="00CF5E36" w:rsidRPr="007D2E73" w:rsidRDefault="00CF5E36" w:rsidP="00AC7C3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    ______________________________</w:t>
      </w:r>
    </w:p>
    <w:p w:rsidR="00CF5E36" w:rsidRPr="007D2E73" w:rsidRDefault="00CF5E36" w:rsidP="00AC7C3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   от __________________________,</w:t>
      </w:r>
    </w:p>
    <w:p w:rsidR="00CF5E36" w:rsidRPr="007D2E73" w:rsidRDefault="00CF5E36" w:rsidP="00AC7C3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       (фамилия, имя, отчество)</w:t>
      </w:r>
    </w:p>
    <w:p w:rsidR="00CF5E36" w:rsidRPr="007D2E73" w:rsidRDefault="00CF5E36" w:rsidP="00AC7C3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   проживающего(-ей) по адресу:</w:t>
      </w:r>
    </w:p>
    <w:p w:rsidR="00CF5E36" w:rsidRPr="007D2E73" w:rsidRDefault="00CF5E36" w:rsidP="00AC7C3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______________________________</w:t>
      </w:r>
    </w:p>
    <w:p w:rsidR="00CF5E36" w:rsidRPr="007D2E73" w:rsidRDefault="00CF5E36" w:rsidP="00AC7C3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</w:p>
    <w:p w:rsidR="00CF5E36" w:rsidRPr="007D2E73" w:rsidRDefault="00CF5E36" w:rsidP="00AC7C3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ЗАЯВЛЕНИЕ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В связи 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(указать основания признания нуждающимся в жилых помещениях или</w:t>
      </w:r>
      <w:r w:rsidR="00AC7C33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необходимости замены их,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дать краткую характеристику дома и занимаемых жилых помещений, а также</w:t>
      </w:r>
      <w:r w:rsidR="00AC7C33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указать, имеет ли заявитель и совместно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проживающие с ним члены семьи, собственники или/и наниматели жилых</w:t>
      </w:r>
      <w:r w:rsidR="00AC7C33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помещений право на внеочередное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предоставление жилых помещений)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прошу  Вас  принять меня и мою семью на учет в качестве нуждающихся в жилом</w:t>
      </w:r>
      <w:r w:rsidR="00AC7C33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помещении, предоставляемом по договору социального найма.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О себе сообщаю, что я работаю 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(указать наименование предприятия,</w:t>
      </w:r>
      <w:r w:rsidR="00AC7C33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в должности ______________________________________________________________.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Моя семья состоит из ____________________ человек: 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(указать родство, возраст, с какого времени совместно проживают)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Приложение: 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(перечень прилагаемых к заявлению документов)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lastRenderedPageBreak/>
        <w:t>___________________________                  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(число, месяц, год)                         (личная подпись заявителя)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(подписи всех дееспособных членов семьи, проживающих</w:t>
      </w:r>
      <w:r w:rsidR="00AC7C33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совместно с заявителем)</w:t>
      </w:r>
    </w:p>
    <w:p w:rsid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F5E36" w:rsidRPr="004919B7" w:rsidRDefault="00CF5E36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Приложение 2</w:t>
      </w:r>
    </w:p>
    <w:p w:rsidR="008D2D4D" w:rsidRPr="004919B7" w:rsidRDefault="008D2D4D" w:rsidP="008D2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к административному регламенту</w:t>
      </w:r>
    </w:p>
    <w:p w:rsidR="008D2D4D" w:rsidRPr="004919B7" w:rsidRDefault="008D2D4D" w:rsidP="008D2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предоставлению муниципальной</w:t>
      </w:r>
    </w:p>
    <w:p w:rsidR="004919B7" w:rsidRPr="004919B7" w:rsidRDefault="008D2D4D" w:rsidP="008D2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услуги "</w:t>
      </w:r>
      <w:r w:rsidR="004919B7" w:rsidRPr="004919B7">
        <w:rPr>
          <w:rFonts w:ascii="Times New Roman" w:hAnsi="Times New Roman" w:cs="Times New Roman"/>
        </w:rPr>
        <w:t xml:space="preserve"> Учет граждан отдельных</w:t>
      </w:r>
    </w:p>
    <w:p w:rsidR="004919B7" w:rsidRP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категорий в качестве нуждающихся</w:t>
      </w:r>
    </w:p>
    <w:p w:rsidR="004919B7" w:rsidRP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в жилых помещениях, предоставляемых </w:t>
      </w:r>
    </w:p>
    <w:p w:rsidR="008D2D4D" w:rsidRP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договорам социального найма</w:t>
      </w:r>
    </w:p>
    <w:p w:rsidR="008D2D4D" w:rsidRPr="004919B7" w:rsidRDefault="008D2D4D" w:rsidP="008D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8D2D4D" w:rsidRDefault="00CF5E36" w:rsidP="008D2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2D4D">
        <w:rPr>
          <w:rFonts w:ascii="Times New Roman" w:hAnsi="Times New Roman" w:cs="Times New Roman"/>
          <w:b/>
          <w:bCs/>
        </w:rPr>
        <w:t>Форма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8D2D4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РАСПИСКА</w:t>
      </w:r>
    </w:p>
    <w:p w:rsidR="00CF5E36" w:rsidRPr="007D2E73" w:rsidRDefault="00CF5E36" w:rsidP="008D2D4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в получении заявления о постановке на учет</w:t>
      </w:r>
    </w:p>
    <w:p w:rsidR="00CF5E36" w:rsidRPr="007D2E73" w:rsidRDefault="00CF5E36" w:rsidP="008D2D4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и приложенных к нему документов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___________________________________________________________________,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(фамилия, имя, отчество, должность лица, принявшего заявление)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получил от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(фамилия, имя, отчество, паспортные данные заявителя)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следующие документы: 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(точное наименование документов и их реквизиты)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      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(время и дата получения заявления)          (подпись должностного лица)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М.П.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D4D" w:rsidRDefault="008D2D4D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D4D" w:rsidRDefault="008D2D4D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D4D" w:rsidRDefault="008D2D4D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D4D" w:rsidRDefault="008D2D4D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D4D" w:rsidRDefault="008D2D4D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D4D" w:rsidRPr="007D2E73" w:rsidRDefault="008D2D4D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1877" w:rsidRDefault="0087187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71877" w:rsidRDefault="0087187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71877" w:rsidRDefault="0087187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71877" w:rsidRDefault="0087187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71877" w:rsidRDefault="0087187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8D2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к административному регламенту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предоставлению муниципальной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услуги " Учет граждан отдельных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категорий в качестве нуждающихся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в жилых помещениях, предоставляемых 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договорам социального найма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9B7" w:rsidRPr="007D2E73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D4D" w:rsidRPr="007D2E73" w:rsidRDefault="008D2D4D" w:rsidP="008D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8D2D4D" w:rsidRDefault="00CF5E36" w:rsidP="008D2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2D4D">
        <w:rPr>
          <w:rFonts w:ascii="Times New Roman" w:hAnsi="Times New Roman" w:cs="Times New Roman"/>
          <w:b/>
          <w:bCs/>
        </w:rPr>
        <w:t>Форма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8D2D4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КНИГА РЕГИСТРАЦИИ</w:t>
      </w:r>
    </w:p>
    <w:p w:rsidR="00CF5E36" w:rsidRPr="007D2E73" w:rsidRDefault="00CF5E36" w:rsidP="008D2D4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заявлений граждан, нуждающихся в жилых помещениях, предоставляемых по</w:t>
      </w:r>
    </w:p>
    <w:p w:rsidR="00CF5E36" w:rsidRPr="007D2E73" w:rsidRDefault="00CF5E36" w:rsidP="008D2D4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договорам социального найма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50"/>
        <w:gridCol w:w="1350"/>
        <w:gridCol w:w="1080"/>
        <w:gridCol w:w="1215"/>
        <w:gridCol w:w="945"/>
        <w:gridCol w:w="1350"/>
        <w:gridCol w:w="2160"/>
      </w:tblGrid>
      <w:tr w:rsidR="00CF5E36" w:rsidRPr="007D2E73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Дата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(время)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принятия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заявления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Фамилия,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заявителя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Адрес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зани-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маемого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телем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помеще-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обсле-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дования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жилищных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Заклю-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чение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органа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8D2D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Решение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местного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самоуп</w:t>
            </w:r>
            <w:r w:rsidR="008D2D4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равления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D2D4D">
              <w:rPr>
                <w:rFonts w:ascii="Times New Roman" w:hAnsi="Times New Roman" w:cs="Times New Roman"/>
                <w:sz w:val="22"/>
                <w:szCs w:val="22"/>
              </w:rPr>
              <w:t>Котельниковского городского поселения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 (дата,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номер)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Дата выдачи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направления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заявителю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документа,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подтверждающего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принятие 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по его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заявлению   </w:t>
            </w:r>
          </w:p>
        </w:tc>
      </w:tr>
      <w:tr w:rsidR="00CF5E36" w:rsidRPr="007D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7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8       </w:t>
            </w:r>
          </w:p>
        </w:tc>
      </w:tr>
      <w:tr w:rsidR="00CF5E36" w:rsidRPr="007D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E36" w:rsidRPr="007D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C855E7" w:rsidRDefault="00C855E7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к административному регламенту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предоставлению муниципальной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услуги " Учет граждан отдельных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категорий в качестве нуждающихся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в жилых помещениях, предоставляемых 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договорам социального найма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9B7" w:rsidRPr="007D2E73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41F9" w:rsidRPr="007D2E73" w:rsidRDefault="001241F9" w:rsidP="00124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1241F9" w:rsidRDefault="00CF5E36" w:rsidP="00124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41F9">
        <w:rPr>
          <w:rFonts w:ascii="Times New Roman" w:hAnsi="Times New Roman" w:cs="Times New Roman"/>
          <w:b/>
          <w:bCs/>
        </w:rPr>
        <w:t>Форма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1241F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АКТ</w:t>
      </w:r>
    </w:p>
    <w:p w:rsidR="00CF5E36" w:rsidRPr="007D2E73" w:rsidRDefault="00CF5E36" w:rsidP="001241F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обследования жилищных условий граждан</w:t>
      </w:r>
    </w:p>
    <w:p w:rsidR="00CF5E36" w:rsidRPr="007D2E73" w:rsidRDefault="00CF5E36" w:rsidP="001241F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1241F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___________________________                     </w:t>
      </w:r>
      <w:r w:rsidR="001241F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(город, поселок, село и др.)                       </w:t>
      </w:r>
      <w:r w:rsidR="001241F9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(число, месяц, год)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Комиссия в составе: 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(фамилии, имена, отчества, должности членов комиссии)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созданная ________________________________________________________________,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(указать правовой акт органа местного самоуправления,</w:t>
      </w:r>
      <w:r w:rsidR="001241F9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его номер и дату)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обследовала жилищные условия 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1241F9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(фамилия, инициалы гражданина)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____________________________________________________и установила следующее: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1. Занимаемое жилое помещение в доме 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общей площадью ________________ кв. м состоит из ___________ комнат, размер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каждой комнаты _____________________________________________________ кв. м.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Комнаты __________________________ на _______ этаже в _______ этажном доме.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(изолированные, смежные)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Дом _______________________________________, комнаты 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(каменный, крупнопанельный, деревянный,         (сухие, сырые, темные,</w:t>
      </w:r>
      <w:r w:rsidR="001241F9">
        <w:rPr>
          <w:rFonts w:ascii="Times New Roman" w:hAnsi="Times New Roman" w:cs="Times New Roman"/>
          <w:sz w:val="22"/>
          <w:szCs w:val="22"/>
        </w:rPr>
        <w:t xml:space="preserve"> светлые и др.)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ветхий, аварийный)                          </w:t>
      </w:r>
      <w:r w:rsidR="001241F9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____________________________________, квартира ___________________________.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1241F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(отдельная, коммунальная)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lastRenderedPageBreak/>
        <w:t>2. Благоустройство дома (жилого помещения) 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1241F9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   (водопровод, канализация, горячая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вода, отопление, ванная, лифт, телефон, техническое состояние помещения</w:t>
      </w:r>
      <w:r w:rsidR="001241F9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 xml:space="preserve"> или дома)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3. Гражданин _____________________________________________________ является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1100D1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нанимателем   жилого  помещения,  собственником  жилого  помещения,  членом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жилищно-строительного кооператива (нужное подчеркнуть).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4. В жилых помещениях общей площадью ________________________________ кв. м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проживают: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50"/>
        <w:gridCol w:w="1215"/>
        <w:gridCol w:w="1620"/>
        <w:gridCol w:w="1620"/>
        <w:gridCol w:w="1890"/>
        <w:gridCol w:w="1755"/>
      </w:tblGrid>
      <w:tr w:rsidR="00CF5E36" w:rsidRPr="007D2E7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Фамилия,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Год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Родственные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С какого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времени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проживает в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населенном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пункте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Дата и место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регистрации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(постоянно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или временно)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(учебы),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должность  </w:t>
            </w:r>
          </w:p>
        </w:tc>
      </w:tr>
      <w:tr w:rsidR="00CF5E36" w:rsidRPr="007D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7      </w:t>
            </w:r>
          </w:p>
        </w:tc>
      </w:tr>
      <w:tr w:rsidR="00CF5E36" w:rsidRPr="007D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E36" w:rsidRPr="007D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5. Дополнительные сведения о заявителе и членах его семьи 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(право на внеочередное предоставление жилых помещений и другие сведения)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6. Вывод комиссии 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Члены комиссии:  __________________      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1100D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(подпись)                 (инициалы, фамилия)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__________________      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1100D1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(подпись)                 (инициалы, фамилия)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__________________      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1100D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D2E73">
        <w:rPr>
          <w:rFonts w:ascii="Times New Roman" w:hAnsi="Times New Roman" w:cs="Times New Roman"/>
          <w:sz w:val="22"/>
          <w:szCs w:val="22"/>
        </w:rPr>
        <w:t>(подпись)                 (инициалы, фамилия)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__________________      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1100D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(подпись)                 (инициалы, фамилия)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__________________      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1100D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(подпись)                 (инициалы, фамилия)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Заявитель:       __________________      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1100D1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(подпись)                 (инициалы, фамилия)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1100D1" w:rsidRDefault="001100D1" w:rsidP="007D2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4919B7" w:rsidRDefault="004919B7" w:rsidP="001100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1100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к административному регламенту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предоставлению муниципальной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услуги " Учет граждан отдельных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категорий в качестве нуждающихся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в жилых помещениях, предоставляемых 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договорам социального найма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9B7" w:rsidRPr="007D2E73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1100D1" w:rsidRDefault="00234515" w:rsidP="00110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</w:t>
      </w:r>
      <w:r w:rsidR="00CF5E36" w:rsidRPr="001100D1">
        <w:rPr>
          <w:rFonts w:ascii="Times New Roman" w:hAnsi="Times New Roman" w:cs="Times New Roman"/>
          <w:b/>
          <w:bCs/>
        </w:rPr>
        <w:t>орма</w:t>
      </w:r>
    </w:p>
    <w:p w:rsidR="00CF5E36" w:rsidRPr="007D2E73" w:rsidRDefault="00CF5E36" w:rsidP="00110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F5E36" w:rsidRPr="007D2E73" w:rsidRDefault="00CF5E36" w:rsidP="0023451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ЗАКЛЮЧЕНИЕ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___________________________                </w:t>
      </w:r>
      <w:r w:rsidR="001100D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(наименование органа учета)                      </w:t>
      </w:r>
      <w:r w:rsidR="001100D1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(число, месяц, год)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54DEC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По заявлению ________________________________________________ о принятии на</w:t>
      </w:r>
      <w:r w:rsidR="00354DEC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      </w:t>
      </w:r>
      <w:r w:rsidR="00354DEC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</w:t>
      </w:r>
      <w:r w:rsidR="00354DEC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F5E36" w:rsidRPr="007D2E73" w:rsidRDefault="00354DEC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CF5E36" w:rsidRPr="007D2E73">
        <w:rPr>
          <w:rFonts w:ascii="Times New Roman" w:hAnsi="Times New Roman" w:cs="Times New Roman"/>
          <w:sz w:val="22"/>
          <w:szCs w:val="22"/>
        </w:rPr>
        <w:t>(фамилия, имя, отчество, дата рождения заявителя)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учет в качестве нуждающегося в жилом помещении, предоставляемом на условиях</w:t>
      </w:r>
      <w:r w:rsidR="00354DEC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социального найма, проживающего по адресу: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с семьей в составе: 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54DE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(фамилия, имя, отчество каждого члена семьи, дата рождения,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родственные отношения, адрес места жительства)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Установлено, что _________________________________________________ является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354DE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(фамилия, имя, отчество)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членом   жилищно-строительного   кооператива,   нанимателем,  собственником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жилого(ых) помещения(ий) (нужное подчеркнуть) 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354DEC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(краткая характеристика жилых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помещений, количество, жилая площадь комнат, общая площадь жилых помещений,</w:t>
      </w:r>
      <w:r w:rsidR="00354DEC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этаж,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техническое состояние, степень благоустройства и т.д.)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Обеспеченность  общей  площадью  жилых  помещений  на  одного  человека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составляет _______________ кв. м.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(указываются дополнительные сведения, имеющие отношение к жилищному вопросу</w:t>
      </w:r>
      <w:r w:rsidR="00354DEC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граждан,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в том числе о наличии или отсутствии права на внеочередное получение жилых</w:t>
      </w:r>
      <w:r w:rsidR="00354DEC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помещений)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Заключение: 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(обоснованный вывод о принятии гражданина на учет или</w:t>
      </w:r>
      <w:r w:rsidR="00354DEC">
        <w:rPr>
          <w:rFonts w:ascii="Times New Roman" w:hAnsi="Times New Roman" w:cs="Times New Roman"/>
          <w:sz w:val="22"/>
          <w:szCs w:val="22"/>
        </w:rPr>
        <w:t xml:space="preserve"> об</w:t>
      </w:r>
      <w:r w:rsidRPr="007D2E73">
        <w:rPr>
          <w:rFonts w:ascii="Times New Roman" w:hAnsi="Times New Roman" w:cs="Times New Roman"/>
          <w:sz w:val="22"/>
          <w:szCs w:val="22"/>
        </w:rPr>
        <w:t xml:space="preserve"> отказе в принятии на учет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354DE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в качестве нуждающегося в жилом помещении)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   ___________________    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(должность)         </w:t>
      </w:r>
      <w:r w:rsidR="0023451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(подпись)               </w:t>
      </w:r>
      <w:r w:rsidR="0023451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(инициалы, фамилия)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234515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4919B7" w:rsidRDefault="004919B7" w:rsidP="00234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Default="004919B7" w:rsidP="00234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Прилож</w:t>
      </w:r>
      <w:r>
        <w:rPr>
          <w:rFonts w:ascii="Times New Roman" w:hAnsi="Times New Roman" w:cs="Times New Roman"/>
        </w:rPr>
        <w:t>ение 6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к административному регламенту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предоставлению муниципальной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услуги " Учет граждан отдельных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категорий в качестве нуждающихся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в жилых помещениях, предоставляемых 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договорам социального найма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9B7" w:rsidRPr="007D2E73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4515" w:rsidRPr="007D2E73" w:rsidRDefault="00234515" w:rsidP="002345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A30605" w:rsidRDefault="00CF5E36" w:rsidP="00A30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0605">
        <w:rPr>
          <w:rFonts w:ascii="Times New Roman" w:hAnsi="Times New Roman" w:cs="Times New Roman"/>
          <w:b/>
          <w:bCs/>
        </w:rPr>
        <w:t>Форма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A306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КНИГА УЧЕТА</w:t>
      </w:r>
    </w:p>
    <w:p w:rsidR="00CF5E36" w:rsidRPr="007D2E73" w:rsidRDefault="00CF5E36" w:rsidP="00A306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граждан, нуждающихся в жилых помещениях, предоставляемых</w:t>
      </w:r>
    </w:p>
    <w:p w:rsidR="00CF5E36" w:rsidRPr="007D2E73" w:rsidRDefault="00CF5E36" w:rsidP="00A3060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по договору социального найма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45"/>
        <w:gridCol w:w="1215"/>
        <w:gridCol w:w="945"/>
        <w:gridCol w:w="1215"/>
        <w:gridCol w:w="1080"/>
        <w:gridCol w:w="1350"/>
        <w:gridCol w:w="1080"/>
      </w:tblGrid>
      <w:tr w:rsidR="00CF5E36" w:rsidRPr="007D2E73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Фамилия,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   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гражданина,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 его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семьи (ука-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зываются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родственные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граж-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дани-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на,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ность,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стаж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Адрес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места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постоян-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ной ре-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гистра-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ции и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краткая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характе-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ристика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занимае-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мых  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жилых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помеще-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ний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Реше-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ние о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приня-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тии на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(дата,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номер)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Включен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в список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(очеред-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ность,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дата,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очереди)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пре-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достав-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лении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жилого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помеще-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ния 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(дата,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снятии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учета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(дата,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номер,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основания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снятия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учета)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Приме-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чание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(указы-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ваются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иные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сведе-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ния по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жилищ-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ному   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вопросу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>гражда-</w:t>
            </w:r>
            <w:r w:rsidRPr="007D2E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нина)  </w:t>
            </w:r>
          </w:p>
        </w:tc>
      </w:tr>
      <w:tr w:rsidR="00CF5E36" w:rsidRPr="007D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8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</w:tr>
      <w:tr w:rsidR="00CF5E36" w:rsidRPr="007D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E36" w:rsidRPr="007D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7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36" w:rsidRPr="007D2E73" w:rsidRDefault="00CF5E36" w:rsidP="007D2E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3D6B" w:rsidRPr="007D2E73" w:rsidRDefault="00113D6B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19B7" w:rsidRDefault="004919B7" w:rsidP="00113D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Прилож</w:t>
      </w:r>
      <w:r>
        <w:rPr>
          <w:rFonts w:ascii="Times New Roman" w:hAnsi="Times New Roman" w:cs="Times New Roman"/>
        </w:rPr>
        <w:t>ение 7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к административному регламенту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предоставлению муниципальной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услуги " Учет граждан отдельных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категорий в качестве нуждающихся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 xml:space="preserve"> в жилых помещениях, предоставляемых 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9B7">
        <w:rPr>
          <w:rFonts w:ascii="Times New Roman" w:hAnsi="Times New Roman" w:cs="Times New Roman"/>
        </w:rPr>
        <w:t>по договорам социального найма</w:t>
      </w:r>
    </w:p>
    <w:p w:rsidR="004919B7" w:rsidRPr="004919B7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9B7" w:rsidRPr="007D2E73" w:rsidRDefault="004919B7" w:rsidP="0049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113D6B" w:rsidRDefault="00CF5E36" w:rsidP="0011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3D6B">
        <w:rPr>
          <w:rFonts w:ascii="Times New Roman" w:hAnsi="Times New Roman" w:cs="Times New Roman"/>
          <w:b/>
          <w:bCs/>
        </w:rPr>
        <w:t>Форма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5E36" w:rsidRPr="007D2E73" w:rsidRDefault="00CF5E36" w:rsidP="00113D6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Гражданину(-ке) ___________________</w:t>
      </w:r>
    </w:p>
    <w:p w:rsidR="00CF5E36" w:rsidRPr="007D2E73" w:rsidRDefault="00CF5E36" w:rsidP="00113D6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___________________________________</w:t>
      </w:r>
    </w:p>
    <w:p w:rsidR="00CF5E36" w:rsidRPr="007D2E73" w:rsidRDefault="00CF5E36" w:rsidP="00113D6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Адрес _____________________________</w:t>
      </w:r>
    </w:p>
    <w:p w:rsidR="00CF5E36" w:rsidRPr="007D2E73" w:rsidRDefault="00CF5E36" w:rsidP="00113D6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___________________________________</w:t>
      </w:r>
    </w:p>
    <w:p w:rsidR="00CF5E36" w:rsidRPr="007D2E73" w:rsidRDefault="00CF5E36" w:rsidP="00113D6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113D6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113D6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УВЕДОМЛЕНИЕ</w:t>
      </w:r>
    </w:p>
    <w:p w:rsidR="00CF5E36" w:rsidRPr="007D2E73" w:rsidRDefault="00CF5E36" w:rsidP="00113D6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о принятии или отказе в принятии на учет в качестве нуждающихся в жилых</w:t>
      </w:r>
    </w:p>
    <w:p w:rsidR="00CF5E36" w:rsidRPr="007D2E73" w:rsidRDefault="00CF5E36" w:rsidP="00113D6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помещениях, предоставляемых по договорам социального найма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В соответствии с ______________________________ администрации 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13D6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 (постановлением, распоряжением,           </w:t>
      </w:r>
      <w:r w:rsidR="00113D6B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(наименование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113D6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решением)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________________________________________ от ________________ N 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муниципального образования)</w:t>
      </w:r>
    </w:p>
    <w:p w:rsidR="00CF5E36" w:rsidRPr="007D2E73" w:rsidRDefault="00CF5E36" w:rsidP="00113D6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Вы  приняты  на  учет  граждан  в  качестве нуждающихся в жилых помещениях,</w:t>
      </w:r>
      <w:r w:rsidR="00113D6B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предоставляемых  по  договору  социального  найма, по единому общему списку</w:t>
      </w:r>
      <w:r w:rsidR="00113D6B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за N _________, ______________________________________ по отдельному списку</w:t>
      </w:r>
      <w:r w:rsidR="00113D6B">
        <w:rPr>
          <w:rFonts w:ascii="Times New Roman" w:hAnsi="Times New Roman" w:cs="Times New Roman"/>
          <w:sz w:val="22"/>
          <w:szCs w:val="22"/>
        </w:rPr>
        <w:t xml:space="preserve"> за № ______________,</w:t>
      </w:r>
    </w:p>
    <w:p w:rsidR="00CF5E36" w:rsidRPr="007D2E73" w:rsidRDefault="00CF5E36" w:rsidP="00113D6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      (указывается категория учета граждан)</w:t>
      </w:r>
    </w:p>
    <w:p w:rsidR="00CF5E36" w:rsidRPr="007D2E73" w:rsidRDefault="00CF5E36" w:rsidP="00113D6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по льготному списку за N ___________.</w:t>
      </w:r>
    </w:p>
    <w:p w:rsidR="00CF5E36" w:rsidRPr="004919B7" w:rsidRDefault="00CF5E36" w:rsidP="00113D6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Вам отказано в принятии на  учет граждан в качестве нуждающихся в жилых</w:t>
      </w:r>
      <w:r w:rsidR="00113D6B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>помещениях,  предоставляемых  по  договору  социального найма, на основании</w:t>
      </w:r>
      <w:r w:rsidR="00113D6B">
        <w:rPr>
          <w:rFonts w:ascii="Times New Roman" w:hAnsi="Times New Roman" w:cs="Times New Roman"/>
          <w:sz w:val="22"/>
          <w:szCs w:val="22"/>
        </w:rPr>
        <w:t xml:space="preserve"> </w:t>
      </w:r>
      <w:r w:rsidRPr="007D2E73">
        <w:rPr>
          <w:rFonts w:ascii="Times New Roman" w:hAnsi="Times New Roman" w:cs="Times New Roman"/>
          <w:sz w:val="22"/>
          <w:szCs w:val="22"/>
        </w:rPr>
        <w:t xml:space="preserve">пункта ___ </w:t>
      </w:r>
      <w:hyperlink r:id="rId35" w:history="1">
        <w:r w:rsidRPr="004919B7">
          <w:rPr>
            <w:rFonts w:ascii="Times New Roman" w:hAnsi="Times New Roman" w:cs="Times New Roman"/>
            <w:sz w:val="22"/>
            <w:szCs w:val="22"/>
          </w:rPr>
          <w:t>статьи 54</w:t>
        </w:r>
      </w:hyperlink>
      <w:r w:rsidRPr="004919B7">
        <w:rPr>
          <w:rFonts w:ascii="Times New Roman" w:hAnsi="Times New Roman" w:cs="Times New Roman"/>
          <w:sz w:val="22"/>
          <w:szCs w:val="22"/>
        </w:rPr>
        <w:t xml:space="preserve"> </w:t>
      </w:r>
      <w:r w:rsidR="00871877" w:rsidRPr="004919B7">
        <w:rPr>
          <w:rFonts w:ascii="Times New Roman" w:hAnsi="Times New Roman" w:cs="Times New Roman"/>
          <w:sz w:val="22"/>
          <w:szCs w:val="22"/>
        </w:rPr>
        <w:t>Ж</w:t>
      </w:r>
      <w:r w:rsidRPr="004919B7">
        <w:rPr>
          <w:rFonts w:ascii="Times New Roman" w:hAnsi="Times New Roman" w:cs="Times New Roman"/>
          <w:sz w:val="22"/>
          <w:szCs w:val="22"/>
        </w:rPr>
        <w:t>илищного кодекса Российской Федерации.</w:t>
      </w:r>
    </w:p>
    <w:p w:rsidR="00113D6B" w:rsidRPr="004919B7" w:rsidRDefault="00CF5E36" w:rsidP="00113D6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919B7">
        <w:rPr>
          <w:rFonts w:ascii="Times New Roman" w:hAnsi="Times New Roman" w:cs="Times New Roman"/>
          <w:sz w:val="22"/>
          <w:szCs w:val="22"/>
        </w:rPr>
        <w:t>Вы обязаны ежегодно до</w:t>
      </w:r>
      <w:r w:rsidR="00113D6B" w:rsidRPr="004919B7">
        <w:rPr>
          <w:rFonts w:ascii="Times New Roman" w:hAnsi="Times New Roman" w:cs="Times New Roman"/>
          <w:sz w:val="22"/>
          <w:szCs w:val="22"/>
        </w:rPr>
        <w:t xml:space="preserve"> </w:t>
      </w:r>
      <w:r w:rsidRPr="004919B7">
        <w:rPr>
          <w:rFonts w:ascii="Times New Roman" w:hAnsi="Times New Roman" w:cs="Times New Roman"/>
          <w:sz w:val="22"/>
          <w:szCs w:val="22"/>
        </w:rPr>
        <w:t>01   апреля  в  установленном  порядке  представить   в</w:t>
      </w:r>
      <w:r w:rsidR="00113D6B" w:rsidRPr="004919B7">
        <w:rPr>
          <w:rFonts w:ascii="Times New Roman" w:hAnsi="Times New Roman" w:cs="Times New Roman"/>
          <w:sz w:val="22"/>
          <w:szCs w:val="22"/>
        </w:rPr>
        <w:t xml:space="preserve"> </w:t>
      </w:r>
      <w:r w:rsidRPr="004919B7">
        <w:rPr>
          <w:rFonts w:ascii="Times New Roman" w:hAnsi="Times New Roman" w:cs="Times New Roman"/>
          <w:sz w:val="22"/>
          <w:szCs w:val="22"/>
        </w:rPr>
        <w:t xml:space="preserve">__________________________________________________ сведения, </w:t>
      </w:r>
    </w:p>
    <w:p w:rsidR="00113D6B" w:rsidRPr="004919B7" w:rsidRDefault="00113D6B" w:rsidP="00113D6B">
      <w:pPr>
        <w:pStyle w:val="ConsPlusNonformat"/>
        <w:widowControl/>
        <w:tabs>
          <w:tab w:val="left" w:pos="3613"/>
        </w:tabs>
        <w:rPr>
          <w:rFonts w:ascii="Times New Roman" w:hAnsi="Times New Roman" w:cs="Times New Roman"/>
          <w:sz w:val="22"/>
          <w:szCs w:val="22"/>
        </w:rPr>
      </w:pPr>
      <w:r w:rsidRPr="004919B7">
        <w:rPr>
          <w:rFonts w:ascii="Times New Roman" w:hAnsi="Times New Roman" w:cs="Times New Roman"/>
          <w:sz w:val="22"/>
          <w:szCs w:val="22"/>
        </w:rPr>
        <w:tab/>
        <w:t>(наименование органа учета)</w:t>
      </w:r>
    </w:p>
    <w:p w:rsidR="00CF5E36" w:rsidRPr="007D2E73" w:rsidRDefault="00113D6B" w:rsidP="00113D6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</w:t>
      </w:r>
      <w:r w:rsidR="00CF5E36" w:rsidRPr="007D2E73">
        <w:rPr>
          <w:rFonts w:ascii="Times New Roman" w:hAnsi="Times New Roman" w:cs="Times New Roman"/>
          <w:sz w:val="22"/>
          <w:szCs w:val="22"/>
        </w:rPr>
        <w:t>одтверждающие</w:t>
      </w:r>
      <w:r>
        <w:rPr>
          <w:rFonts w:ascii="Times New Roman" w:hAnsi="Times New Roman" w:cs="Times New Roman"/>
          <w:sz w:val="22"/>
          <w:szCs w:val="22"/>
        </w:rPr>
        <w:t xml:space="preserve"> Ваш с</w:t>
      </w:r>
      <w:r w:rsidR="00CF5E36" w:rsidRPr="007D2E73">
        <w:rPr>
          <w:rFonts w:ascii="Times New Roman" w:hAnsi="Times New Roman" w:cs="Times New Roman"/>
          <w:sz w:val="22"/>
          <w:szCs w:val="22"/>
        </w:rPr>
        <w:t>татус  нуждающегося  в  жилом  помещении, предоставляемом по договору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5E36" w:rsidRPr="007D2E73">
        <w:rPr>
          <w:rFonts w:ascii="Times New Roman" w:hAnsi="Times New Roman" w:cs="Times New Roman"/>
          <w:sz w:val="22"/>
          <w:szCs w:val="22"/>
        </w:rPr>
        <w:t>социального найма.</w:t>
      </w:r>
    </w:p>
    <w:p w:rsidR="00CF5E36" w:rsidRPr="007D2E73" w:rsidRDefault="00CF5E36" w:rsidP="00113D6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При перемене места жительства Вам необходимо сообщить свой новый адрес.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>____________________   ___________________    _____________________________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t xml:space="preserve">    (должность)          </w:t>
      </w:r>
      <w:r w:rsidR="00113D6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(подпись)              </w:t>
      </w:r>
      <w:r w:rsidR="00113D6B">
        <w:rPr>
          <w:rFonts w:ascii="Times New Roman" w:hAnsi="Times New Roman" w:cs="Times New Roman"/>
          <w:sz w:val="22"/>
          <w:szCs w:val="22"/>
        </w:rPr>
        <w:t xml:space="preserve">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 (инициалы, фамилия)</w:t>
      </w:r>
    </w:p>
    <w:p w:rsidR="00CF5E36" w:rsidRPr="007D2E73" w:rsidRDefault="00CF5E36" w:rsidP="007D2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D2E7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</w:t>
      </w:r>
      <w:r w:rsidR="00113D6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D2E73">
        <w:rPr>
          <w:rFonts w:ascii="Times New Roman" w:hAnsi="Times New Roman" w:cs="Times New Roman"/>
          <w:sz w:val="22"/>
          <w:szCs w:val="22"/>
        </w:rPr>
        <w:t xml:space="preserve">  М.П.</w:t>
      </w: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5E36" w:rsidRPr="007D2E73" w:rsidRDefault="00CF5E36" w:rsidP="007D2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1419" w:rsidRPr="007D2E73" w:rsidRDefault="00471419" w:rsidP="007D2E73">
      <w:pPr>
        <w:jc w:val="both"/>
        <w:rPr>
          <w:rFonts w:ascii="Times New Roman" w:hAnsi="Times New Roman" w:cs="Times New Roman"/>
        </w:rPr>
      </w:pPr>
    </w:p>
    <w:sectPr w:rsidR="00471419" w:rsidRPr="007D2E73" w:rsidSect="007D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DA2" w:rsidRDefault="006B1DA2" w:rsidP="007D2E73">
      <w:pPr>
        <w:spacing w:after="0" w:line="240" w:lineRule="auto"/>
      </w:pPr>
      <w:r>
        <w:separator/>
      </w:r>
    </w:p>
  </w:endnote>
  <w:endnote w:type="continuationSeparator" w:id="0">
    <w:p w:rsidR="006B1DA2" w:rsidRDefault="006B1DA2" w:rsidP="007D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DA2" w:rsidRDefault="006B1DA2" w:rsidP="007D2E73">
      <w:pPr>
        <w:spacing w:after="0" w:line="240" w:lineRule="auto"/>
      </w:pPr>
      <w:r>
        <w:separator/>
      </w:r>
    </w:p>
  </w:footnote>
  <w:footnote w:type="continuationSeparator" w:id="0">
    <w:p w:rsidR="006B1DA2" w:rsidRDefault="006B1DA2" w:rsidP="007D2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36"/>
    <w:rsid w:val="00023F8C"/>
    <w:rsid w:val="000C1EF6"/>
    <w:rsid w:val="000F60CC"/>
    <w:rsid w:val="00101949"/>
    <w:rsid w:val="001100D1"/>
    <w:rsid w:val="00113D6B"/>
    <w:rsid w:val="001241F9"/>
    <w:rsid w:val="001321E2"/>
    <w:rsid w:val="001370A2"/>
    <w:rsid w:val="001421F4"/>
    <w:rsid w:val="00147CC4"/>
    <w:rsid w:val="00186F56"/>
    <w:rsid w:val="001A12DB"/>
    <w:rsid w:val="001C1F5A"/>
    <w:rsid w:val="00214A0F"/>
    <w:rsid w:val="00234515"/>
    <w:rsid w:val="002358AC"/>
    <w:rsid w:val="002A22CC"/>
    <w:rsid w:val="002A4165"/>
    <w:rsid w:val="002A50BB"/>
    <w:rsid w:val="00322EF6"/>
    <w:rsid w:val="00354DEC"/>
    <w:rsid w:val="003E4237"/>
    <w:rsid w:val="00471419"/>
    <w:rsid w:val="004919B7"/>
    <w:rsid w:val="00495A86"/>
    <w:rsid w:val="004A680E"/>
    <w:rsid w:val="004B06E6"/>
    <w:rsid w:val="004B47D3"/>
    <w:rsid w:val="004E5BE6"/>
    <w:rsid w:val="005A7911"/>
    <w:rsid w:val="00610BDE"/>
    <w:rsid w:val="006366EF"/>
    <w:rsid w:val="00664F59"/>
    <w:rsid w:val="006868F5"/>
    <w:rsid w:val="006B1DA2"/>
    <w:rsid w:val="006F78F5"/>
    <w:rsid w:val="00733CBB"/>
    <w:rsid w:val="007534E2"/>
    <w:rsid w:val="007815DA"/>
    <w:rsid w:val="007A7949"/>
    <w:rsid w:val="007D2E73"/>
    <w:rsid w:val="007E7E6B"/>
    <w:rsid w:val="00827105"/>
    <w:rsid w:val="00831690"/>
    <w:rsid w:val="00860A6A"/>
    <w:rsid w:val="00871877"/>
    <w:rsid w:val="008B2278"/>
    <w:rsid w:val="008D2D4D"/>
    <w:rsid w:val="008D2E35"/>
    <w:rsid w:val="008E1272"/>
    <w:rsid w:val="00971C72"/>
    <w:rsid w:val="00993937"/>
    <w:rsid w:val="009C1807"/>
    <w:rsid w:val="009C360E"/>
    <w:rsid w:val="00A30605"/>
    <w:rsid w:val="00A86090"/>
    <w:rsid w:val="00A950EC"/>
    <w:rsid w:val="00AB5B2C"/>
    <w:rsid w:val="00AC6609"/>
    <w:rsid w:val="00AC7C33"/>
    <w:rsid w:val="00AD1C25"/>
    <w:rsid w:val="00B2536B"/>
    <w:rsid w:val="00B64E45"/>
    <w:rsid w:val="00C344B1"/>
    <w:rsid w:val="00C76877"/>
    <w:rsid w:val="00C85575"/>
    <w:rsid w:val="00C855E7"/>
    <w:rsid w:val="00CB01C8"/>
    <w:rsid w:val="00CC261A"/>
    <w:rsid w:val="00CC3148"/>
    <w:rsid w:val="00CD5902"/>
    <w:rsid w:val="00CE42AE"/>
    <w:rsid w:val="00CF3A80"/>
    <w:rsid w:val="00CF5E36"/>
    <w:rsid w:val="00D35B53"/>
    <w:rsid w:val="00D9288D"/>
    <w:rsid w:val="00DC5503"/>
    <w:rsid w:val="00E134F6"/>
    <w:rsid w:val="00E504C6"/>
    <w:rsid w:val="00EC187B"/>
    <w:rsid w:val="00ED7950"/>
    <w:rsid w:val="00F20F62"/>
    <w:rsid w:val="00F268D3"/>
    <w:rsid w:val="00F3318C"/>
    <w:rsid w:val="00F66020"/>
    <w:rsid w:val="00F90FDD"/>
    <w:rsid w:val="00F95CC7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C871D9-9BC9-4F04-88A5-9D0352BD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41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5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5E36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paragraph" w:customStyle="1" w:styleId="ConsPlusCell">
    <w:name w:val="ConsPlusCell"/>
    <w:uiPriority w:val="99"/>
    <w:rsid w:val="00CF5E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7D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2E73"/>
  </w:style>
  <w:style w:type="paragraph" w:styleId="a5">
    <w:name w:val="footer"/>
    <w:basedOn w:val="a"/>
    <w:link w:val="a6"/>
    <w:uiPriority w:val="99"/>
    <w:semiHidden/>
    <w:rsid w:val="007D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D2E73"/>
  </w:style>
  <w:style w:type="paragraph" w:styleId="a7">
    <w:name w:val="Body Text"/>
    <w:basedOn w:val="a"/>
    <w:link w:val="a8"/>
    <w:uiPriority w:val="99"/>
    <w:rsid w:val="00D35B53"/>
    <w:pPr>
      <w:widowControl w:val="0"/>
      <w:suppressAutoHyphens/>
      <w:autoSpaceDE w:val="0"/>
      <w:spacing w:after="120" w:line="240" w:lineRule="auto"/>
    </w:pPr>
    <w:rPr>
      <w:rFonts w:eastAsia="Calibri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eastAsia="Times New Roman" w:cs="Calibri"/>
      <w:lang w:eastAsia="en-US"/>
    </w:rPr>
  </w:style>
  <w:style w:type="paragraph" w:customStyle="1" w:styleId="Style3">
    <w:name w:val="Style3"/>
    <w:basedOn w:val="a"/>
    <w:uiPriority w:val="99"/>
    <w:rsid w:val="00D35B53"/>
    <w:pPr>
      <w:widowControl w:val="0"/>
      <w:suppressAutoHyphens/>
      <w:autoSpaceDE w:val="0"/>
      <w:spacing w:after="0" w:line="240" w:lineRule="auto"/>
    </w:pPr>
    <w:rPr>
      <w:rFonts w:eastAsia="Calibri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D35B53"/>
    <w:pPr>
      <w:widowControl w:val="0"/>
      <w:autoSpaceDE w:val="0"/>
      <w:autoSpaceDN w:val="0"/>
      <w:adjustRightInd w:val="0"/>
      <w:spacing w:after="0" w:line="324" w:lineRule="exact"/>
      <w:ind w:hanging="691"/>
    </w:pPr>
    <w:rPr>
      <w:rFonts w:eastAsia="Calibr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35B53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rsid w:val="008B2278"/>
    <w:rPr>
      <w:color w:val="0000FF"/>
      <w:u w:val="single"/>
    </w:rPr>
  </w:style>
  <w:style w:type="paragraph" w:customStyle="1" w:styleId="ConsPlusNormal">
    <w:name w:val="ConsPlusNormal"/>
    <w:uiPriority w:val="99"/>
    <w:rsid w:val="008B22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3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2770;fld=134;dst=101017" TargetMode="External"/><Relationship Id="rId18" Type="http://schemas.openxmlformats.org/officeDocument/2006/relationships/hyperlink" Target="consultantplus://offline/main?base=RLAW180;n=63230;fld=134;dst=100232" TargetMode="External"/><Relationship Id="rId26" Type="http://schemas.openxmlformats.org/officeDocument/2006/relationships/hyperlink" Target="consultantplus://offline/main?base=RLAW180;n=63230;fld=134;dst=100227" TargetMode="External"/><Relationship Id="rId21" Type="http://schemas.openxmlformats.org/officeDocument/2006/relationships/hyperlink" Target="consultantplus://offline/main?base=RLAW180;n=63230;fld=134;dst=100073" TargetMode="External"/><Relationship Id="rId34" Type="http://schemas.openxmlformats.org/officeDocument/2006/relationships/hyperlink" Target="http://www.dmitriev.rkursk.ru" TargetMode="External"/><Relationship Id="rId7" Type="http://schemas.openxmlformats.org/officeDocument/2006/relationships/hyperlink" Target="consultantplus://offline/main?base=RLAW180;n=63230;fld=134;dst=100073" TargetMode="External"/><Relationship Id="rId12" Type="http://schemas.openxmlformats.org/officeDocument/2006/relationships/hyperlink" Target="consultantplus://offline/main?base=LAW;n=117339;fld=134" TargetMode="External"/><Relationship Id="rId17" Type="http://schemas.openxmlformats.org/officeDocument/2006/relationships/hyperlink" Target="consultantplus://offline/main?base=RLAW180;n=63230;fld=134;dst=100073" TargetMode="External"/><Relationship Id="rId25" Type="http://schemas.openxmlformats.org/officeDocument/2006/relationships/hyperlink" Target="consultantplus://offline/main?base=RLAW180;n=63230;fld=134;dst=100073" TargetMode="External"/><Relationship Id="rId33" Type="http://schemas.openxmlformats.org/officeDocument/2006/relationships/hyperlink" Target="consultantplus://offline/main?base=RLAW180;n=63230;fld=134;dst=100256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180;n=63230;fld=134;dst=100227" TargetMode="External"/><Relationship Id="rId20" Type="http://schemas.openxmlformats.org/officeDocument/2006/relationships/hyperlink" Target="consultantplus://offline/main?base=RLAW180;n=63230;fld=134;dst=100073" TargetMode="External"/><Relationship Id="rId29" Type="http://schemas.openxmlformats.org/officeDocument/2006/relationships/hyperlink" Target="consultantplus://offline/main?base=RLAW180;n=63230;fld=134;dst=10023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0;n=63230;fld=134;dst=100219" TargetMode="External"/><Relationship Id="rId11" Type="http://schemas.openxmlformats.org/officeDocument/2006/relationships/hyperlink" Target="consultantplus://offline/main?base=RLAW180;n=59829;fld=134" TargetMode="External"/><Relationship Id="rId24" Type="http://schemas.openxmlformats.org/officeDocument/2006/relationships/hyperlink" Target="consultantplus://offline/main?base=RLAW180;n=63230;fld=134;dst=100073" TargetMode="External"/><Relationship Id="rId32" Type="http://schemas.openxmlformats.org/officeDocument/2006/relationships/hyperlink" Target="consultantplus://offline/main?base=RLAW180;n=63230;fld=134;dst=100250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main?base=RLAW180;n=63230;fld=134;dst=100073" TargetMode="External"/><Relationship Id="rId23" Type="http://schemas.openxmlformats.org/officeDocument/2006/relationships/hyperlink" Target="consultantplus://offline/main?base=RLAW180;n=63230;fld=134;dst=100073" TargetMode="External"/><Relationship Id="rId28" Type="http://schemas.openxmlformats.org/officeDocument/2006/relationships/hyperlink" Target="consultantplus://offline/main?base=RLAW180;n=63230;fld=134;dst=100232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main?base=LAW;n=117671;fld=134" TargetMode="External"/><Relationship Id="rId19" Type="http://schemas.openxmlformats.org/officeDocument/2006/relationships/hyperlink" Target="consultantplus://offline/main?base=RLAW180;n=63230;fld=134;dst=100243" TargetMode="External"/><Relationship Id="rId31" Type="http://schemas.openxmlformats.org/officeDocument/2006/relationships/hyperlink" Target="consultantplus://offline/main?base=RLAW180;n=63230;fld=134;dst=10025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7057;fld=134;dst=100118" TargetMode="External"/><Relationship Id="rId14" Type="http://schemas.openxmlformats.org/officeDocument/2006/relationships/hyperlink" Target="consultantplus://offline/main?base=RLAW180;n=63230;fld=134;dst=100223" TargetMode="External"/><Relationship Id="rId22" Type="http://schemas.openxmlformats.org/officeDocument/2006/relationships/hyperlink" Target="consultantplus://offline/main?base=RLAW180;n=63230;fld=134;dst=100073" TargetMode="External"/><Relationship Id="rId27" Type="http://schemas.openxmlformats.org/officeDocument/2006/relationships/hyperlink" Target="consultantplus://offline/main?base=RLAW180;n=63230;fld=134;dst=100232" TargetMode="External"/><Relationship Id="rId30" Type="http://schemas.openxmlformats.org/officeDocument/2006/relationships/hyperlink" Target="consultantplus://offline/main?base=LAW;n=117057;fld=134" TargetMode="External"/><Relationship Id="rId35" Type="http://schemas.openxmlformats.org/officeDocument/2006/relationships/hyperlink" Target="consultantplus://offline/main?base=LAW;n=117057;fld=134;dst=100378" TargetMode="External"/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7749</Words>
  <Characters>44174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WolfishLair</Company>
  <LinksUpToDate>false</LinksUpToDate>
  <CharactersWithSpaces>51820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Яна Чубарова</dc:creator>
  <cp:keywords/>
  <dc:description/>
  <cp:lastModifiedBy>Кира Кира</cp:lastModifiedBy>
  <cp:revision>2</cp:revision>
  <cp:lastPrinted>2012-06-22T14:41:00Z</cp:lastPrinted>
  <dcterms:created xsi:type="dcterms:W3CDTF">2024-04-06T09:49:00Z</dcterms:created>
  <dcterms:modified xsi:type="dcterms:W3CDTF">2024-04-06T09:49:00Z</dcterms:modified>
</cp:coreProperties>
</file>