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5F" w:rsidRPr="0065289A" w:rsidRDefault="00ED5B9E">
      <w:pPr>
        <w:pStyle w:val="10"/>
        <w:keepNext/>
        <w:keepLines/>
        <w:shd w:val="clear" w:color="auto" w:fill="auto"/>
        <w:spacing w:after="238" w:line="240" w:lineRule="exact"/>
        <w:ind w:left="2840"/>
        <w:rPr>
          <w:lang w:val="ru-RU"/>
        </w:rPr>
      </w:pPr>
      <w:bookmarkStart w:id="0" w:name="bookmark0"/>
      <w:r>
        <w:rPr>
          <w:rStyle w:val="11"/>
        </w:rPr>
        <w:t>МУНИЦИПАЛЬНЫЙ КОНТРАКТ №</w:t>
      </w:r>
      <w:bookmarkEnd w:id="0"/>
      <w:r w:rsidR="0065289A">
        <w:rPr>
          <w:rStyle w:val="11"/>
          <w:lang w:val="ru-RU"/>
        </w:rPr>
        <w:t xml:space="preserve"> 09</w:t>
      </w:r>
    </w:p>
    <w:p w:rsidR="00C5455F" w:rsidRDefault="00ED5B9E">
      <w:pPr>
        <w:pStyle w:val="22"/>
        <w:shd w:val="clear" w:color="auto" w:fill="auto"/>
        <w:tabs>
          <w:tab w:val="left" w:pos="8002"/>
        </w:tabs>
        <w:spacing w:before="0" w:after="211" w:line="240" w:lineRule="exact"/>
        <w:ind w:left="20"/>
      </w:pPr>
      <w:r>
        <w:t>город Курск</w:t>
      </w:r>
      <w:r>
        <w:tab/>
        <w:t>«18» февраля 2015 года</w:t>
      </w:r>
    </w:p>
    <w:p w:rsidR="00C5455F" w:rsidRDefault="00ED5B9E">
      <w:pPr>
        <w:pStyle w:val="22"/>
        <w:shd w:val="clear" w:color="auto" w:fill="auto"/>
        <w:spacing w:before="0" w:after="240" w:line="274" w:lineRule="exact"/>
        <w:ind w:left="20" w:right="40" w:firstLine="580"/>
        <w:jc w:val="both"/>
      </w:pPr>
      <w:r>
        <w:t xml:space="preserve">Автономное образовательное учреждение высшего профессионального образования Курской области «Курская академия государственной и муниципальной службы» (Академия госслужбы), именуемое в дальнейшем Исполнитель, (лицензия серии </w:t>
      </w:r>
      <w:r w:rsidRPr="0065289A">
        <w:rPr>
          <w:lang w:val="ru-RU"/>
        </w:rPr>
        <w:t>90</w:t>
      </w:r>
      <w:r>
        <w:rPr>
          <w:lang w:val="en-US"/>
        </w:rPr>
        <w:t>JI</w:t>
      </w:r>
      <w:r w:rsidRPr="0065289A">
        <w:rPr>
          <w:lang w:val="ru-RU"/>
        </w:rPr>
        <w:t xml:space="preserve">01 </w:t>
      </w:r>
      <w:r>
        <w:t>№0000955, рег.№0893, выда</w:t>
      </w:r>
      <w:r>
        <w:t>на 27.11.2013г. Федеральной службой по надзору в сфере образования и науки), в лице проректора по финансово-экономической деятельности Луговской Аллы Петровны, действующего на основании доверенности №001 от 12.01.2015г, с одной стороны, и Администрация Кру</w:t>
      </w:r>
      <w:r>
        <w:t>пецкого сельсовета Дмитриевского района Курской области, именуемое (ая, ый) в дальнейшем «Заказчик», в лице Главы Крупецкого сельсовета Скрипкина Александра Ивановича, действующего на основании Устава, с другой стороны, на основании пункта 4 части 1 статьи</w:t>
      </w:r>
      <w:r>
        <w:t xml:space="preserve"> 93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заключили настоящий муниципальный контракт (далее - контракт) о нижеследующем:</w:t>
      </w:r>
    </w:p>
    <w:p w:rsidR="00C5455F" w:rsidRDefault="00ED5B9E">
      <w:pPr>
        <w:pStyle w:val="10"/>
        <w:keepNext/>
        <w:keepLines/>
        <w:shd w:val="clear" w:color="auto" w:fill="auto"/>
        <w:spacing w:after="0" w:line="274" w:lineRule="exact"/>
        <w:ind w:left="4080"/>
      </w:pPr>
      <w:bookmarkStart w:id="1" w:name="bookmark1"/>
      <w:r>
        <w:rPr>
          <w:rStyle w:val="11"/>
        </w:rPr>
        <w:t xml:space="preserve">1. Предмет </w:t>
      </w:r>
      <w:r>
        <w:rPr>
          <w:rStyle w:val="11"/>
        </w:rPr>
        <w:t>контракта</w:t>
      </w:r>
      <w:bookmarkEnd w:id="1"/>
    </w:p>
    <w:p w:rsidR="00C5455F" w:rsidRDefault="00ED5B9E">
      <w:pPr>
        <w:pStyle w:val="22"/>
        <w:shd w:val="clear" w:color="auto" w:fill="auto"/>
        <w:spacing w:before="0" w:after="0" w:line="274" w:lineRule="exact"/>
        <w:ind w:left="20" w:right="40" w:firstLine="580"/>
        <w:jc w:val="both"/>
      </w:pPr>
      <w:r>
        <w:t>1.1. Заказчик поручает, а Исполнитель принимает обязательства по проведению обучения 2 представителя(лей) Заказчика, именуемого(ых) в дальнейшем «Слушатель», на курсах повышения квалификации по программе дополнительного профессионального образова</w:t>
      </w:r>
      <w:r>
        <w:t>ния «Управление государственными и муниципальными заказами» объемом 120 часов.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 w:firstLine="580"/>
        <w:jc w:val="both"/>
      </w:pPr>
      <w:r>
        <w:t>Срок обучения: с «02» марта 2015г. по «17» марта 2015г.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 w:firstLine="580"/>
        <w:jc w:val="both"/>
      </w:pPr>
      <w:r>
        <w:t>Форма обучения: очная с использованием дистанционных образовательных технологий.</w:t>
      </w:r>
    </w:p>
    <w:p w:rsidR="00C5455F" w:rsidRDefault="00ED5B9E">
      <w:pPr>
        <w:pStyle w:val="22"/>
        <w:shd w:val="clear" w:color="auto" w:fill="auto"/>
        <w:spacing w:before="0" w:after="240" w:line="274" w:lineRule="exact"/>
        <w:ind w:left="20" w:firstLine="580"/>
        <w:jc w:val="both"/>
      </w:pPr>
      <w:r>
        <w:t>Место обучения: г. Курск, ул. Станционная, 9</w:t>
      </w:r>
    </w:p>
    <w:p w:rsidR="00C5455F" w:rsidRDefault="00ED5B9E">
      <w:pPr>
        <w:pStyle w:val="10"/>
        <w:keepNext/>
        <w:keepLines/>
        <w:shd w:val="clear" w:color="auto" w:fill="auto"/>
        <w:spacing w:after="0" w:line="274" w:lineRule="exact"/>
        <w:ind w:left="4420"/>
      </w:pPr>
      <w:bookmarkStart w:id="2" w:name="bookmark2"/>
      <w:r>
        <w:rPr>
          <w:rStyle w:val="11"/>
        </w:rPr>
        <w:t>2. Права сторон</w:t>
      </w:r>
      <w:bookmarkEnd w:id="2"/>
    </w:p>
    <w:p w:rsidR="00C5455F" w:rsidRDefault="00ED5B9E">
      <w:pPr>
        <w:pStyle w:val="22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274" w:lineRule="exact"/>
        <w:ind w:left="20" w:right="40" w:firstLine="580"/>
        <w:jc w:val="both"/>
      </w:pPr>
      <w:r>
        <w:t>Исполнитель вправе самостоятельно осуществлять образовательный процесс согласно действующему законодательству и Уставу Академии госслужбы.</w:t>
      </w:r>
    </w:p>
    <w:p w:rsidR="00C5455F" w:rsidRDefault="00ED5B9E">
      <w:pPr>
        <w:pStyle w:val="22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240" w:line="274" w:lineRule="exact"/>
        <w:ind w:left="20" w:right="40" w:firstLine="580"/>
        <w:jc w:val="both"/>
      </w:pPr>
      <w:r>
        <w:t xml:space="preserve">Заказчик вправе требовать от Исполнителя предоставления </w:t>
      </w:r>
      <w:r>
        <w:t>информации по вопросам организации и обеспечения образовательной деятельности, предусмотренной п. 1.1. настоящего контракта.</w:t>
      </w:r>
    </w:p>
    <w:p w:rsidR="00C5455F" w:rsidRDefault="00ED5B9E">
      <w:pPr>
        <w:pStyle w:val="10"/>
        <w:keepNext/>
        <w:keepLines/>
        <w:shd w:val="clear" w:color="auto" w:fill="auto"/>
        <w:spacing w:after="0" w:line="274" w:lineRule="exact"/>
        <w:ind w:left="4080"/>
      </w:pPr>
      <w:bookmarkStart w:id="3" w:name="bookmark3"/>
      <w:r>
        <w:rPr>
          <w:rStyle w:val="11"/>
        </w:rPr>
        <w:t>3. Обязанности сторон</w:t>
      </w:r>
      <w:bookmarkEnd w:id="3"/>
    </w:p>
    <w:p w:rsidR="00C5455F" w:rsidRDefault="00ED5B9E">
      <w:pPr>
        <w:pStyle w:val="22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74" w:lineRule="exact"/>
        <w:ind w:left="20" w:firstLine="580"/>
        <w:jc w:val="both"/>
      </w:pPr>
      <w:r>
        <w:t>В соответствии с предметом настоящего контракта Исполнитель обязуется:</w:t>
      </w:r>
    </w:p>
    <w:p w:rsidR="00C5455F" w:rsidRDefault="00ED5B9E">
      <w:pPr>
        <w:pStyle w:val="22"/>
        <w:numPr>
          <w:ilvl w:val="0"/>
          <w:numId w:val="3"/>
        </w:numPr>
        <w:shd w:val="clear" w:color="auto" w:fill="auto"/>
        <w:tabs>
          <w:tab w:val="left" w:pos="1190"/>
        </w:tabs>
        <w:spacing w:before="0" w:after="0" w:line="274" w:lineRule="exact"/>
        <w:ind w:left="20" w:firstLine="580"/>
        <w:jc w:val="both"/>
      </w:pPr>
      <w:r>
        <w:t>Провести обучение Слушателя согласно п. 1.1. настоящего контракта;</w:t>
      </w:r>
    </w:p>
    <w:p w:rsidR="00C5455F" w:rsidRDefault="00ED5B9E">
      <w:pPr>
        <w:pStyle w:val="22"/>
        <w:numPr>
          <w:ilvl w:val="0"/>
          <w:numId w:val="3"/>
        </w:numPr>
        <w:shd w:val="clear" w:color="auto" w:fill="auto"/>
        <w:tabs>
          <w:tab w:val="left" w:pos="1195"/>
        </w:tabs>
        <w:spacing w:before="0" w:after="0" w:line="274" w:lineRule="exact"/>
        <w:ind w:left="20" w:firstLine="580"/>
        <w:jc w:val="both"/>
      </w:pPr>
      <w:r>
        <w:t>Обеспечить Слушателя необходимыми учебно-методическими материалами;</w:t>
      </w:r>
    </w:p>
    <w:p w:rsidR="00C5455F" w:rsidRDefault="00ED5B9E">
      <w:pPr>
        <w:pStyle w:val="22"/>
        <w:numPr>
          <w:ilvl w:val="0"/>
          <w:numId w:val="3"/>
        </w:numPr>
        <w:shd w:val="clear" w:color="auto" w:fill="auto"/>
        <w:tabs>
          <w:tab w:val="left" w:pos="1190"/>
        </w:tabs>
        <w:spacing w:before="0" w:after="0" w:line="274" w:lineRule="exact"/>
        <w:ind w:left="20" w:firstLine="580"/>
        <w:jc w:val="both"/>
      </w:pPr>
      <w:r>
        <w:t>По окончании обучения выдать Слушателю удостоверение о повышении квалификации</w:t>
      </w:r>
    </w:p>
    <w:p w:rsidR="00C5455F" w:rsidRDefault="00ED5B9E">
      <w:pPr>
        <w:pStyle w:val="22"/>
        <w:numPr>
          <w:ilvl w:val="1"/>
          <w:numId w:val="3"/>
        </w:numPr>
        <w:shd w:val="clear" w:color="auto" w:fill="auto"/>
        <w:tabs>
          <w:tab w:val="left" w:pos="1008"/>
        </w:tabs>
        <w:spacing w:before="0" w:after="0" w:line="274" w:lineRule="exact"/>
        <w:ind w:left="20" w:firstLine="580"/>
        <w:jc w:val="both"/>
      </w:pPr>
      <w:r>
        <w:t>В соответствии с предметом настоящего контр</w:t>
      </w:r>
      <w:r>
        <w:t>акта Заказчик обязуется:</w:t>
      </w:r>
    </w:p>
    <w:p w:rsidR="00C5455F" w:rsidRDefault="00ED5B9E">
      <w:pPr>
        <w:pStyle w:val="22"/>
        <w:numPr>
          <w:ilvl w:val="2"/>
          <w:numId w:val="3"/>
        </w:numPr>
        <w:shd w:val="clear" w:color="auto" w:fill="auto"/>
        <w:tabs>
          <w:tab w:val="left" w:pos="1306"/>
        </w:tabs>
        <w:spacing w:before="0" w:after="0" w:line="274" w:lineRule="exact"/>
        <w:ind w:left="20" w:right="40" w:firstLine="580"/>
        <w:jc w:val="both"/>
      </w:pPr>
      <w:r>
        <w:t>Направить на обучение Исполнителю представителя, согласно п. 1.1. настоящего контракта.</w:t>
      </w:r>
    </w:p>
    <w:p w:rsidR="00C5455F" w:rsidRDefault="00ED5B9E">
      <w:pPr>
        <w:pStyle w:val="22"/>
        <w:numPr>
          <w:ilvl w:val="2"/>
          <w:numId w:val="3"/>
        </w:numPr>
        <w:shd w:val="clear" w:color="auto" w:fill="auto"/>
        <w:tabs>
          <w:tab w:val="left" w:pos="1200"/>
        </w:tabs>
        <w:spacing w:before="0" w:after="240" w:line="274" w:lineRule="exact"/>
        <w:ind w:left="20" w:firstLine="580"/>
        <w:jc w:val="both"/>
      </w:pPr>
      <w:r>
        <w:t>Оплатить обучение представителя на условиях настоящего контракта.</w:t>
      </w:r>
    </w:p>
    <w:p w:rsidR="00C5455F" w:rsidRDefault="00ED5B9E">
      <w:pPr>
        <w:pStyle w:val="10"/>
        <w:keepNext/>
        <w:keepLines/>
        <w:shd w:val="clear" w:color="auto" w:fill="auto"/>
        <w:spacing w:after="0" w:line="274" w:lineRule="exact"/>
        <w:ind w:left="3760"/>
      </w:pPr>
      <w:bookmarkStart w:id="4" w:name="bookmark4"/>
      <w:r>
        <w:rPr>
          <w:rStyle w:val="11"/>
        </w:rPr>
        <w:t>4. Стоимость и порядок расчетов</w:t>
      </w:r>
      <w:bookmarkEnd w:id="4"/>
    </w:p>
    <w:p w:rsidR="00C5455F" w:rsidRDefault="00ED5B9E">
      <w:pPr>
        <w:pStyle w:val="22"/>
        <w:shd w:val="clear" w:color="auto" w:fill="auto"/>
        <w:spacing w:before="0" w:after="0" w:line="274" w:lineRule="exact"/>
        <w:ind w:left="20" w:right="40" w:firstLine="580"/>
        <w:jc w:val="both"/>
      </w:pPr>
      <w:r>
        <w:t>4.1. Стоимость обучения одного представителя составляет 5700,00 (пять тысяч семьсот) рублей 00 копеек.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 w:right="40" w:firstLine="580"/>
        <w:jc w:val="both"/>
      </w:pPr>
      <w:r>
        <w:t>Всего за 2 слушателя сумма составляет 11400,00 (одиннадцать тысяч четыреста) рублей 00 копеек. НДС не облагается.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 w:right="40" w:firstLine="580"/>
        <w:jc w:val="both"/>
      </w:pPr>
      <w:r>
        <w:t>4.2 Заказчик производит 100% предоплату</w:t>
      </w:r>
      <w:r>
        <w:t xml:space="preserve"> путем перечисления денежных средств на расчетный счет Академии, указанный в настоящем контракте. Оплата может производиться в наличной форме через кассу Академии госслужбы по адресу: г. Курск, ул. Станционная,9.</w:t>
      </w:r>
    </w:p>
    <w:p w:rsidR="00C5455F" w:rsidRDefault="00ED5B9E">
      <w:pPr>
        <w:pStyle w:val="10"/>
        <w:keepNext/>
        <w:keepLines/>
        <w:shd w:val="clear" w:color="auto" w:fill="auto"/>
        <w:spacing w:after="0" w:line="274" w:lineRule="exact"/>
        <w:ind w:left="3200"/>
      </w:pPr>
      <w:bookmarkStart w:id="5" w:name="bookmark5"/>
      <w:r>
        <w:rPr>
          <w:rStyle w:val="11"/>
        </w:rPr>
        <w:lastRenderedPageBreak/>
        <w:t>5. Порядок приемки оказанных услуг</w:t>
      </w:r>
      <w:bookmarkEnd w:id="5"/>
    </w:p>
    <w:p w:rsidR="00C5455F" w:rsidRDefault="00ED5B9E">
      <w:pPr>
        <w:pStyle w:val="22"/>
        <w:numPr>
          <w:ilvl w:val="0"/>
          <w:numId w:val="4"/>
        </w:numPr>
        <w:shd w:val="clear" w:color="auto" w:fill="auto"/>
        <w:tabs>
          <w:tab w:val="left" w:pos="1028"/>
        </w:tabs>
        <w:spacing w:before="0" w:after="0" w:line="274" w:lineRule="exact"/>
        <w:ind w:left="20" w:right="20" w:firstLine="520"/>
        <w:jc w:val="both"/>
      </w:pPr>
      <w:r>
        <w:t>Результа</w:t>
      </w:r>
      <w:r>
        <w:t>т оказания услуг по настоящему контракту оформляется актом оказанных услуг, который направляется Исполнителем Заказчику для подписания.</w:t>
      </w:r>
    </w:p>
    <w:p w:rsidR="00C5455F" w:rsidRDefault="00ED5B9E">
      <w:pPr>
        <w:pStyle w:val="22"/>
        <w:numPr>
          <w:ilvl w:val="0"/>
          <w:numId w:val="4"/>
        </w:numPr>
        <w:shd w:val="clear" w:color="auto" w:fill="auto"/>
        <w:tabs>
          <w:tab w:val="left" w:pos="1047"/>
        </w:tabs>
        <w:spacing w:before="0" w:after="0" w:line="274" w:lineRule="exact"/>
        <w:ind w:left="20" w:right="20" w:firstLine="520"/>
        <w:jc w:val="both"/>
      </w:pPr>
      <w:r>
        <w:t>Для проверки предоставленных Исполнителем результатов, предусмотренных контрактом, в части их соответствия условиям конт</w:t>
      </w:r>
      <w:r>
        <w:t xml:space="preserve">ракта, Заказчик проводит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</w:t>
      </w:r>
      <w:r>
        <w:t>с Федеральным законом №44-ФЗ.</w:t>
      </w:r>
    </w:p>
    <w:p w:rsidR="00C5455F" w:rsidRDefault="00ED5B9E">
      <w:pPr>
        <w:pStyle w:val="22"/>
        <w:shd w:val="clear" w:color="auto" w:fill="auto"/>
        <w:spacing w:before="0" w:after="240" w:line="274" w:lineRule="exact"/>
        <w:ind w:left="20" w:right="20" w:firstLine="520"/>
        <w:jc w:val="both"/>
      </w:pPr>
      <w:r>
        <w:t>Положительное заключение экспертизы является основанием для подписания Заказчиком акта оказанных услуг.</w:t>
      </w:r>
    </w:p>
    <w:p w:rsidR="00C5455F" w:rsidRDefault="00ED5B9E">
      <w:pPr>
        <w:pStyle w:val="10"/>
        <w:keepNext/>
        <w:keepLines/>
        <w:shd w:val="clear" w:color="auto" w:fill="auto"/>
        <w:spacing w:after="0" w:line="274" w:lineRule="exact"/>
        <w:ind w:left="3800"/>
      </w:pPr>
      <w:bookmarkStart w:id="6" w:name="bookmark6"/>
      <w:r>
        <w:rPr>
          <w:rStyle w:val="11"/>
        </w:rPr>
        <w:t>6. Ответственность сторон</w:t>
      </w:r>
      <w:bookmarkEnd w:id="6"/>
    </w:p>
    <w:p w:rsidR="00C5455F" w:rsidRDefault="00ED5B9E">
      <w:pPr>
        <w:pStyle w:val="22"/>
        <w:shd w:val="clear" w:color="auto" w:fill="auto"/>
        <w:spacing w:before="0" w:after="0" w:line="274" w:lineRule="exact"/>
        <w:ind w:left="20" w:right="20" w:firstLine="520"/>
      </w:pPr>
      <w:r>
        <w:t>В случае неисполнения или ненадлежащего исполнения обязательств, предусмотренных Контрактом, стороны несут ответственность в соответствии с действующим законодательством. 6.1. Ответственность Исполнителя.</w:t>
      </w:r>
    </w:p>
    <w:p w:rsidR="00C5455F" w:rsidRDefault="00ED5B9E">
      <w:pPr>
        <w:pStyle w:val="22"/>
        <w:numPr>
          <w:ilvl w:val="0"/>
          <w:numId w:val="5"/>
        </w:numPr>
        <w:shd w:val="clear" w:color="auto" w:fill="auto"/>
        <w:tabs>
          <w:tab w:val="left" w:pos="1095"/>
        </w:tabs>
        <w:spacing w:before="0" w:after="0" w:line="274" w:lineRule="exact"/>
        <w:ind w:left="20" w:right="20" w:firstLine="520"/>
        <w:jc w:val="both"/>
      </w:pPr>
      <w:r>
        <w:t>В случае просрочки исполнения Исполнителем обязател</w:t>
      </w:r>
      <w:r>
        <w:t>ьств, предусмотренных настоящим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:rsidR="00C5455F" w:rsidRDefault="00ED5B9E">
      <w:pPr>
        <w:pStyle w:val="22"/>
        <w:numPr>
          <w:ilvl w:val="0"/>
          <w:numId w:val="5"/>
        </w:numPr>
        <w:shd w:val="clear" w:color="auto" w:fill="auto"/>
        <w:tabs>
          <w:tab w:val="left" w:pos="1249"/>
        </w:tabs>
        <w:spacing w:before="0" w:after="0" w:line="274" w:lineRule="exact"/>
        <w:ind w:left="20" w:right="20" w:firstLine="520"/>
        <w:jc w:val="both"/>
      </w:pPr>
      <w:r>
        <w:t>В случае нар</w:t>
      </w:r>
      <w:r>
        <w:t>ушения сроков (просрочки исполнения обязательств) Исполнитель уплачивает пеню.</w:t>
      </w:r>
    </w:p>
    <w:p w:rsidR="00C5455F" w:rsidRDefault="00ED5B9E">
      <w:pPr>
        <w:pStyle w:val="22"/>
        <w:numPr>
          <w:ilvl w:val="0"/>
          <w:numId w:val="5"/>
        </w:numPr>
        <w:shd w:val="clear" w:color="auto" w:fill="auto"/>
        <w:tabs>
          <w:tab w:val="left" w:pos="1110"/>
        </w:tabs>
        <w:spacing w:before="0" w:after="0" w:line="274" w:lineRule="exact"/>
        <w:ind w:left="20" w:right="20" w:firstLine="520"/>
        <w:jc w:val="both"/>
      </w:pPr>
      <w:r>
        <w:t>Пеня начисляется за каждый день просрочки и устанавливается в размере не менее одной трехсотой действующей на дату уплаты пени ставки рефинансирования ЦБ РФ от цены Контракта, уменьшенной на сумму, пропорциональную объему обязательств, предусмотренных конт</w:t>
      </w:r>
      <w:r>
        <w:t>рактом и фактически исполненных Исполнителем. Пеня определяется по формуле: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 w:right="20"/>
      </w:pPr>
      <w:r>
        <w:t>П = (Ц - В) х С, где: Ц - цена контракта;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 w:right="20"/>
      </w:pPr>
      <w:r>
        <w:t>В - стоимость фактически исполненного в установленный срок Исполнителем обязательства по контракту, определяемая на основании акта приемки</w:t>
      </w:r>
      <w:r>
        <w:t xml:space="preserve"> оказанных услуг, в том числе отдельных этапов исполнения контракта; С - размер ставки.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 w:right="20"/>
      </w:pPr>
      <w:r>
        <w:t>Размер ставки определяется по формуле: С = С</w:t>
      </w:r>
      <w:r>
        <w:rPr>
          <w:vertAlign w:val="subscript"/>
        </w:rPr>
        <w:t>ЦБ</w:t>
      </w:r>
      <w:r>
        <w:t>х ДП, где: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/>
      </w:pPr>
      <w:r>
        <w:rPr>
          <w:rStyle w:val="a5"/>
        </w:rPr>
        <w:t>Сцб</w:t>
      </w:r>
      <w:r>
        <w:t xml:space="preserve"> - размер ставки рефинансирования, установленной ЦБ РФ на дату уплаты пени, определяемый с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/>
      </w:pPr>
      <w:r>
        <w:t>учетом коэффициен</w:t>
      </w:r>
      <w:r>
        <w:t>та К;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/>
      </w:pPr>
      <w:r>
        <w:t>ДП - количество дней просрочки.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/>
      </w:pPr>
      <w:r>
        <w:t>Коэффициент К определяется по формуле: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/>
      </w:pPr>
      <w:r>
        <w:t>К = (ДП/ДК) х 100%, где: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/>
      </w:pPr>
      <w:r>
        <w:t>ДП - количество дней просрочки;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/>
      </w:pPr>
      <w:r>
        <w:t>ДК - срок исполнения обязательства по контракту (количество дней).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 w:right="20"/>
      </w:pPr>
      <w:r>
        <w:t xml:space="preserve">При К, равном </w:t>
      </w:r>
      <w:r>
        <w:rPr>
          <w:rStyle w:val="5pt"/>
        </w:rPr>
        <w:t>0-50</w:t>
      </w:r>
      <w:r>
        <w:t xml:space="preserve"> процентам, размер ставки определяетс</w:t>
      </w:r>
      <w:r>
        <w:t xml:space="preserve">я за каждый день просрочки и принимается равным 0,01 ставки рефинансирования, установленной ЦБ РФ на дату уплаты пени. При К, равном 50 - 100 процентам, размер ставки определяется за каждый день просрочки и принимается равным 0,02 ставки рефинансирования, </w:t>
      </w:r>
      <w:r>
        <w:t>установленной ЦБ РФ на дату уплаты пени. При К, равном 100 процентам и более, размер ставки определяется за каждый день просрочки и принимается равным 0,03 ставки рефинансирования, установленной ЦБ РФ на дату уплаты пени.</w:t>
      </w:r>
    </w:p>
    <w:p w:rsidR="00C5455F" w:rsidRDefault="00ED5B9E">
      <w:pPr>
        <w:pStyle w:val="22"/>
        <w:numPr>
          <w:ilvl w:val="0"/>
          <w:numId w:val="5"/>
        </w:numPr>
        <w:shd w:val="clear" w:color="auto" w:fill="auto"/>
        <w:tabs>
          <w:tab w:val="left" w:pos="1316"/>
        </w:tabs>
        <w:spacing w:before="0" w:after="0" w:line="274" w:lineRule="exact"/>
        <w:ind w:left="20" w:right="20" w:firstLine="520"/>
        <w:jc w:val="both"/>
      </w:pPr>
      <w:r>
        <w:t>За каждый факт неисполнения или не</w:t>
      </w:r>
      <w:r>
        <w:t>надлежащего исполнения Исполнителем обязательств, предусмотренных настоящим контрактом, за исключением просрочки исполнения обязательств, Исполнитель уплачивает штраф в виде фиксированной суммы. Размер штрафа определен как 10% цены Контракта.</w:t>
      </w:r>
    </w:p>
    <w:p w:rsidR="00C5455F" w:rsidRDefault="00ED5B9E">
      <w:pPr>
        <w:pStyle w:val="10"/>
        <w:keepNext/>
        <w:keepLines/>
        <w:shd w:val="clear" w:color="auto" w:fill="auto"/>
        <w:spacing w:after="0" w:line="274" w:lineRule="exact"/>
        <w:ind w:left="3200"/>
      </w:pPr>
      <w:bookmarkStart w:id="7" w:name="bookmark7"/>
      <w:r>
        <w:rPr>
          <w:rStyle w:val="11"/>
        </w:rPr>
        <w:t>5. Порядок приемки оказанных услуг</w:t>
      </w:r>
      <w:bookmarkEnd w:id="7"/>
    </w:p>
    <w:p w:rsidR="00C5455F" w:rsidRDefault="00ED5B9E">
      <w:pPr>
        <w:pStyle w:val="22"/>
        <w:numPr>
          <w:ilvl w:val="0"/>
          <w:numId w:val="6"/>
        </w:numPr>
        <w:shd w:val="clear" w:color="auto" w:fill="auto"/>
        <w:tabs>
          <w:tab w:val="left" w:pos="1028"/>
        </w:tabs>
        <w:spacing w:before="0" w:after="0" w:line="274" w:lineRule="exact"/>
        <w:ind w:left="20" w:right="20" w:firstLine="520"/>
        <w:jc w:val="both"/>
      </w:pPr>
      <w:r>
        <w:t>Результат оказания услуг по настоящему контракту оформляется актом оказанных услуг, который направляется Исполнителем Заказчику для подписания.</w:t>
      </w:r>
    </w:p>
    <w:p w:rsidR="00C5455F" w:rsidRDefault="00ED5B9E">
      <w:pPr>
        <w:pStyle w:val="22"/>
        <w:numPr>
          <w:ilvl w:val="0"/>
          <w:numId w:val="6"/>
        </w:numPr>
        <w:shd w:val="clear" w:color="auto" w:fill="auto"/>
        <w:tabs>
          <w:tab w:val="left" w:pos="1042"/>
        </w:tabs>
        <w:spacing w:before="0" w:after="0" w:line="274" w:lineRule="exact"/>
        <w:ind w:left="20" w:right="20" w:firstLine="520"/>
        <w:jc w:val="both"/>
      </w:pPr>
      <w:r>
        <w:lastRenderedPageBreak/>
        <w:t>Для проверки предоставленных Исполнителем результатов, предусмотренных контра</w:t>
      </w:r>
      <w:r>
        <w:t>ктом, в части их соответствия условиям контракта, Заказчик проводит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</w:t>
      </w:r>
      <w:r>
        <w:t>нии контрактов, заключенных в соответствии с Федеральным законом №44-ФЗ.</w:t>
      </w:r>
    </w:p>
    <w:p w:rsidR="00C5455F" w:rsidRDefault="00ED5B9E">
      <w:pPr>
        <w:pStyle w:val="22"/>
        <w:shd w:val="clear" w:color="auto" w:fill="auto"/>
        <w:spacing w:before="0" w:after="233" w:line="274" w:lineRule="exact"/>
        <w:ind w:left="20" w:right="20" w:firstLine="520"/>
        <w:jc w:val="both"/>
      </w:pPr>
      <w:r>
        <w:t>Положительное заключение экспертизы является основанием для подписания Заказчиком акта оказанных услуг.</w:t>
      </w:r>
    </w:p>
    <w:p w:rsidR="00C5455F" w:rsidRDefault="00ED5B9E">
      <w:pPr>
        <w:pStyle w:val="10"/>
        <w:keepNext/>
        <w:keepLines/>
        <w:shd w:val="clear" w:color="auto" w:fill="auto"/>
        <w:spacing w:after="0" w:line="283" w:lineRule="exact"/>
        <w:ind w:left="3800"/>
      </w:pPr>
      <w:bookmarkStart w:id="8" w:name="bookmark8"/>
      <w:r>
        <w:rPr>
          <w:rStyle w:val="11"/>
        </w:rPr>
        <w:t>6. Ответственность сторон</w:t>
      </w:r>
      <w:bookmarkEnd w:id="8"/>
    </w:p>
    <w:p w:rsidR="00C5455F" w:rsidRDefault="00ED5B9E">
      <w:pPr>
        <w:pStyle w:val="22"/>
        <w:shd w:val="clear" w:color="auto" w:fill="auto"/>
        <w:spacing w:before="0" w:after="0" w:line="283" w:lineRule="exact"/>
        <w:ind w:left="20" w:right="20" w:firstLine="520"/>
      </w:pPr>
      <w:r>
        <w:t>В случае неисполнения или ненадлежащего исполнения об</w:t>
      </w:r>
      <w:r>
        <w:t>язательств, предусмотренных Контрактом, стороны несут ответственность в соответствии с действующим законодательством. 6.1. Ответственность Исполнителя.</w:t>
      </w:r>
    </w:p>
    <w:p w:rsidR="00C5455F" w:rsidRDefault="00ED5B9E">
      <w:pPr>
        <w:pStyle w:val="22"/>
        <w:numPr>
          <w:ilvl w:val="0"/>
          <w:numId w:val="7"/>
        </w:numPr>
        <w:shd w:val="clear" w:color="auto" w:fill="auto"/>
        <w:tabs>
          <w:tab w:val="left" w:pos="1090"/>
        </w:tabs>
        <w:spacing w:before="0" w:after="0" w:line="274" w:lineRule="exact"/>
        <w:ind w:left="20" w:right="20" w:firstLine="520"/>
        <w:jc w:val="both"/>
      </w:pPr>
      <w:r>
        <w:t>В случае просрочки исполнения Исполнителем обязательств, предусмотренных настоящим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</w:t>
      </w:r>
      <w:r>
        <w:t>е об уплате неустоек (штрафов, пеней).</w:t>
      </w:r>
    </w:p>
    <w:p w:rsidR="00C5455F" w:rsidRDefault="00ED5B9E">
      <w:pPr>
        <w:pStyle w:val="22"/>
        <w:numPr>
          <w:ilvl w:val="0"/>
          <w:numId w:val="7"/>
        </w:numPr>
        <w:shd w:val="clear" w:color="auto" w:fill="auto"/>
        <w:tabs>
          <w:tab w:val="left" w:pos="1244"/>
        </w:tabs>
        <w:spacing w:before="0" w:after="0" w:line="274" w:lineRule="exact"/>
        <w:ind w:left="20" w:right="20" w:firstLine="520"/>
        <w:jc w:val="both"/>
      </w:pPr>
      <w:r>
        <w:t>В случае нарушения сроков (просрочки исполнения обязательств) Исполнитель уплачивает пеню.</w:t>
      </w:r>
    </w:p>
    <w:p w:rsidR="00C5455F" w:rsidRDefault="00ED5B9E">
      <w:pPr>
        <w:pStyle w:val="22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274" w:lineRule="exact"/>
        <w:ind w:left="20" w:right="20" w:firstLine="520"/>
        <w:jc w:val="both"/>
      </w:pPr>
      <w:r>
        <w:t>Пеня начисляется за каждый день просрочки и устанавливается в размере не менее одной трехсотой действующей на дату уплаты пени</w:t>
      </w:r>
      <w:r>
        <w:t xml:space="preserve"> ставки рефинансирования ЦБ РФ от цены Контракта, уменьшенной на сумму, пропорциональную объему обязательств, предусмотренных контрактом и фактически исполненных Исполнителем. Пеня определяется по формуле: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 w:right="20"/>
      </w:pPr>
      <w:r>
        <w:t>П = (Ц - В) х С, где: Ц - цена контракта;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 w:right="20"/>
      </w:pPr>
      <w:r>
        <w:t>В - стои</w:t>
      </w:r>
      <w:r>
        <w:t>мость фактически исполненного в установленный срок Исполнителем обязательства по контракту, определяемая на основании акта приемки оказанных услуг, в том числе отдельных этапов исполнения контракта; С - размер ставки.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 w:right="20"/>
      </w:pPr>
      <w:r>
        <w:t>Размер ставки определяется по формуле:</w:t>
      </w:r>
      <w:r>
        <w:t xml:space="preserve"> </w:t>
      </w:r>
      <w:r>
        <w:rPr>
          <w:rStyle w:val="a5"/>
        </w:rPr>
        <w:t>С = Сцб</w:t>
      </w:r>
      <w:r>
        <w:t xml:space="preserve"> х</w:t>
      </w:r>
      <w:r>
        <w:rPr>
          <w:rStyle w:val="a5"/>
        </w:rPr>
        <w:t xml:space="preserve"> ДП,</w:t>
      </w:r>
      <w:r>
        <w:t xml:space="preserve"> где: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/>
      </w:pPr>
      <w:r>
        <w:rPr>
          <w:rStyle w:val="a5"/>
        </w:rPr>
        <w:t>Сцб</w:t>
      </w:r>
      <w:r>
        <w:t xml:space="preserve"> - размер ставки рефинансирования, установленной</w:t>
      </w:r>
      <w:r>
        <w:rPr>
          <w:rStyle w:val="a5"/>
        </w:rPr>
        <w:t xml:space="preserve"> ЦБ РФ</w:t>
      </w:r>
      <w:r>
        <w:t xml:space="preserve"> на дату уплаты пени, определяемый с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/>
      </w:pPr>
      <w:r>
        <w:t>учетом коэффициента К;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/>
      </w:pPr>
      <w:r>
        <w:t>ДП - количество дней просрочки.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/>
      </w:pPr>
      <w:r>
        <w:t>Коэффициент К определяется по формуле: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/>
      </w:pPr>
      <w:r>
        <w:t>К = (ДП/ДК)х 100%, где: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/>
      </w:pPr>
      <w:r>
        <w:t>ДП - количество дней просрочки;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/>
      </w:pPr>
      <w:r>
        <w:t>ДК - срок исполнения обязательства по контракту (количество дней).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 w:right="20"/>
      </w:pPr>
      <w:r>
        <w:t xml:space="preserve">При К, равном </w:t>
      </w:r>
      <w:r>
        <w:rPr>
          <w:rStyle w:val="5pt"/>
        </w:rPr>
        <w:t>0-50</w:t>
      </w:r>
      <w:r>
        <w:t xml:space="preserve"> процентам, размер ставки определяется за каждый день просрочки и принимается равным 0,01 ставки рефинансирования, установленной ЦБ РФ на д</w:t>
      </w:r>
      <w:r>
        <w:t>ату уплаты пени. При К, равном 50 - 100 процентам, размер ставки определяется за каждый день просрочки и принимается равным 0,02 ставки рефинансирования, установленной ЦБ РФ на дату уплаты пени. При К, равном 100 процентам и более, размер ставки определяет</w:t>
      </w:r>
      <w:r>
        <w:t>ся за каждый день просрочки и принимается равным 0,03 ставки рефинансирования, установленной ЦБ РФ на дату уплаты пени.</w:t>
      </w:r>
    </w:p>
    <w:p w:rsidR="00C5455F" w:rsidRDefault="00ED5B9E">
      <w:pPr>
        <w:pStyle w:val="22"/>
        <w:numPr>
          <w:ilvl w:val="0"/>
          <w:numId w:val="7"/>
        </w:numPr>
        <w:shd w:val="clear" w:color="auto" w:fill="auto"/>
        <w:tabs>
          <w:tab w:val="left" w:pos="1311"/>
        </w:tabs>
        <w:spacing w:before="0" w:after="0" w:line="274" w:lineRule="exact"/>
        <w:ind w:left="20" w:right="20" w:firstLine="520"/>
        <w:jc w:val="both"/>
      </w:pPr>
      <w:r>
        <w:t>За каждый факт неисполнения или ненадлежащего исполнения Исполнителем обязательств, предусмотренных настоящим контрактом, за исключением</w:t>
      </w:r>
      <w:r>
        <w:t xml:space="preserve"> просрочки исполнения обязательств, Исполнитель уплачивает штраф в виде фиксированной суммы. Размер штрафа определен как 10% цены Контракта.</w:t>
      </w:r>
    </w:p>
    <w:p w:rsidR="00C5455F" w:rsidRDefault="00ED5B9E">
      <w:pPr>
        <w:pStyle w:val="22"/>
        <w:shd w:val="clear" w:color="auto" w:fill="auto"/>
        <w:spacing w:before="0" w:after="0" w:line="274" w:lineRule="exact"/>
        <w:ind w:left="20" w:firstLine="560"/>
        <w:jc w:val="both"/>
      </w:pPr>
      <w:r>
        <w:t>6.2. Ответственность Заказчика.</w:t>
      </w:r>
    </w:p>
    <w:p w:rsidR="00C5455F" w:rsidRDefault="00ED5B9E">
      <w:pPr>
        <w:pStyle w:val="22"/>
        <w:numPr>
          <w:ilvl w:val="0"/>
          <w:numId w:val="8"/>
        </w:numPr>
        <w:shd w:val="clear" w:color="auto" w:fill="auto"/>
        <w:tabs>
          <w:tab w:val="left" w:pos="1230"/>
        </w:tabs>
        <w:spacing w:before="0" w:after="0" w:line="274" w:lineRule="exact"/>
        <w:ind w:left="20" w:right="20" w:firstLine="560"/>
        <w:jc w:val="both"/>
      </w:pPr>
      <w:r>
        <w:t>В случае просрочки исполнения Заказчиком обязательств, предусмотренных настоящим ко</w:t>
      </w:r>
      <w:r>
        <w:t>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:rsidR="00C5455F" w:rsidRDefault="00ED5B9E">
      <w:pPr>
        <w:pStyle w:val="22"/>
        <w:numPr>
          <w:ilvl w:val="0"/>
          <w:numId w:val="8"/>
        </w:numPr>
        <w:shd w:val="clear" w:color="auto" w:fill="auto"/>
        <w:tabs>
          <w:tab w:val="left" w:pos="1158"/>
        </w:tabs>
        <w:spacing w:before="0" w:after="0" w:line="274" w:lineRule="exact"/>
        <w:ind w:left="20" w:right="20" w:firstLine="560"/>
        <w:jc w:val="both"/>
      </w:pPr>
      <w:r>
        <w:lastRenderedPageBreak/>
        <w:t>В случае просрочки оплаты за оказанные услуги Исполнитель вправе потребовать уплаты пеней в размере одной трехсотой действующей на день уплаты неустойки ставки рефинансирования ЦБ РФ от неуплаченной в срок суммы за каждый день просрочки.</w:t>
      </w:r>
    </w:p>
    <w:p w:rsidR="00C5455F" w:rsidRDefault="00ED5B9E">
      <w:pPr>
        <w:pStyle w:val="22"/>
        <w:numPr>
          <w:ilvl w:val="0"/>
          <w:numId w:val="8"/>
        </w:numPr>
        <w:shd w:val="clear" w:color="auto" w:fill="auto"/>
        <w:tabs>
          <w:tab w:val="left" w:pos="1388"/>
        </w:tabs>
        <w:spacing w:before="0" w:after="0" w:line="274" w:lineRule="exact"/>
        <w:ind w:left="20" w:right="20" w:firstLine="560"/>
        <w:jc w:val="both"/>
      </w:pPr>
      <w:r>
        <w:t>Пеня начисляется з</w:t>
      </w:r>
      <w:r>
        <w:t>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</w:t>
      </w:r>
    </w:p>
    <w:p w:rsidR="00C5455F" w:rsidRDefault="00ED5B9E">
      <w:pPr>
        <w:pStyle w:val="22"/>
        <w:numPr>
          <w:ilvl w:val="0"/>
          <w:numId w:val="8"/>
        </w:numPr>
        <w:shd w:val="clear" w:color="auto" w:fill="auto"/>
        <w:tabs>
          <w:tab w:val="left" w:pos="1254"/>
        </w:tabs>
        <w:spacing w:before="0" w:after="0" w:line="274" w:lineRule="exact"/>
        <w:ind w:left="20" w:right="20" w:firstLine="560"/>
        <w:jc w:val="both"/>
      </w:pPr>
      <w:r>
        <w:t>За каждый факт ненадлежащего исполнения Заказчиком обязательств по контр</w:t>
      </w:r>
      <w:r>
        <w:t>акту, за исключением просрочки исполнения обязательств, Заказчик (в случае требования Исполнителя) уплачивает штраф в виде фиксированной суммы. Размер штрафа определен как 2,5% цены Контракта.</w:t>
      </w:r>
    </w:p>
    <w:p w:rsidR="00C5455F" w:rsidRDefault="00ED5B9E">
      <w:pPr>
        <w:pStyle w:val="22"/>
        <w:shd w:val="clear" w:color="auto" w:fill="auto"/>
        <w:spacing w:before="0" w:after="267" w:line="274" w:lineRule="exact"/>
        <w:ind w:left="20" w:right="20" w:firstLine="560"/>
        <w:jc w:val="both"/>
      </w:pPr>
      <w:r>
        <w:t xml:space="preserve">6.3. Сторона освобождается от уплаты неустойки (штрафа, пени), </w:t>
      </w:r>
      <w:r>
        <w:t>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C5455F" w:rsidRDefault="00ED5B9E">
      <w:pPr>
        <w:pStyle w:val="10"/>
        <w:keepNext/>
        <w:keepLines/>
        <w:shd w:val="clear" w:color="auto" w:fill="auto"/>
        <w:spacing w:after="0" w:line="240" w:lineRule="exact"/>
        <w:ind w:left="4460"/>
      </w:pPr>
      <w:bookmarkStart w:id="9" w:name="bookmark9"/>
      <w:r>
        <w:rPr>
          <w:rStyle w:val="11"/>
        </w:rPr>
        <w:t>7. Форс-мажор</w:t>
      </w:r>
      <w:bookmarkEnd w:id="9"/>
    </w:p>
    <w:p w:rsidR="00C5455F" w:rsidRDefault="00ED5B9E">
      <w:pPr>
        <w:pStyle w:val="22"/>
        <w:numPr>
          <w:ilvl w:val="0"/>
          <w:numId w:val="9"/>
        </w:numPr>
        <w:shd w:val="clear" w:color="auto" w:fill="auto"/>
        <w:tabs>
          <w:tab w:val="left" w:pos="994"/>
        </w:tabs>
        <w:spacing w:before="0" w:after="0" w:line="274" w:lineRule="exact"/>
        <w:ind w:left="20" w:right="20" w:firstLine="560"/>
        <w:jc w:val="both"/>
      </w:pPr>
      <w:r>
        <w:t>Сторона, не исполнившая или ненадлежащим образом исполнившая свои обязательства по контракту,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</w:t>
      </w:r>
      <w:r>
        <w:t xml:space="preserve"> и непредотвратимых обстоятельств при конкретных условиях конкретного периода времени.</w:t>
      </w:r>
    </w:p>
    <w:p w:rsidR="00C5455F" w:rsidRDefault="00ED5B9E">
      <w:pPr>
        <w:pStyle w:val="22"/>
        <w:numPr>
          <w:ilvl w:val="0"/>
          <w:numId w:val="9"/>
        </w:numPr>
        <w:shd w:val="clear" w:color="auto" w:fill="auto"/>
        <w:tabs>
          <w:tab w:val="left" w:pos="1206"/>
        </w:tabs>
        <w:spacing w:before="0" w:after="240" w:line="274" w:lineRule="exact"/>
        <w:ind w:left="20" w:right="20" w:firstLine="560"/>
        <w:jc w:val="both"/>
      </w:pPr>
      <w:r>
        <w:t>При возникновении обстоятельств непреодолимой силы Исполнитель обязан незамедлительно направить Заказчику письменное уведомление. Если от Заказчика не поступает иных пис</w:t>
      </w:r>
      <w:r>
        <w:t>ьменных инструкций, Исполнитель продолжает выполнять свои обязательства по контракту, насколько это целесообразно, и ведет поиск альтернативных способов исполнения контракта, не зависящих от форс-мажорных обстоятельств.</w:t>
      </w:r>
    </w:p>
    <w:p w:rsidR="00C5455F" w:rsidRDefault="00ED5B9E">
      <w:pPr>
        <w:pStyle w:val="10"/>
        <w:keepNext/>
        <w:keepLines/>
        <w:shd w:val="clear" w:color="auto" w:fill="auto"/>
        <w:spacing w:after="0" w:line="274" w:lineRule="exact"/>
        <w:ind w:left="3200" w:right="2880"/>
        <w:jc w:val="right"/>
      </w:pPr>
      <w:bookmarkStart w:id="10" w:name="bookmark10"/>
      <w:r>
        <w:rPr>
          <w:rStyle w:val="11"/>
        </w:rPr>
        <w:t>8. Срок действия контракта, изменени</w:t>
      </w:r>
      <w:r>
        <w:rPr>
          <w:rStyle w:val="11"/>
        </w:rPr>
        <w:t>е, возможность расторжения контракта</w:t>
      </w:r>
      <w:bookmarkEnd w:id="10"/>
    </w:p>
    <w:p w:rsidR="00C5455F" w:rsidRDefault="00ED5B9E">
      <w:pPr>
        <w:pStyle w:val="22"/>
        <w:numPr>
          <w:ilvl w:val="0"/>
          <w:numId w:val="10"/>
        </w:numPr>
        <w:shd w:val="clear" w:color="auto" w:fill="auto"/>
        <w:tabs>
          <w:tab w:val="left" w:pos="908"/>
        </w:tabs>
        <w:spacing w:before="0" w:after="0" w:line="274" w:lineRule="exact"/>
        <w:ind w:left="20" w:right="20" w:firstLine="560"/>
        <w:jc w:val="both"/>
      </w:pPr>
      <w:r>
        <w:t>Настоящий контракт вступает в силу с даты его подписания и действует до 31 декабря 2015 года.</w:t>
      </w:r>
    </w:p>
    <w:p w:rsidR="00C5455F" w:rsidRDefault="00ED5B9E">
      <w:pPr>
        <w:pStyle w:val="22"/>
        <w:numPr>
          <w:ilvl w:val="0"/>
          <w:numId w:val="10"/>
        </w:numPr>
        <w:shd w:val="clear" w:color="auto" w:fill="auto"/>
        <w:tabs>
          <w:tab w:val="left" w:pos="932"/>
        </w:tabs>
        <w:spacing w:before="0" w:after="0" w:line="274" w:lineRule="exact"/>
        <w:ind w:left="20" w:right="20" w:firstLine="560"/>
        <w:jc w:val="both"/>
      </w:pPr>
      <w:r>
        <w:t>Изменение условий Контракта не допускается, за исключением случаев, предусмотренных статьей 34 и статьей 95 Федерального зако</w:t>
      </w:r>
      <w:r>
        <w:t>на от 05.04.2013 года №44-ФЗ «О контрактной системе в сфере закупок товаров, работ, услуг для обеспечения государственных и муниципальных нужд». Все изменения и дополнения к настоящему контракту оформляются дополнительным соглашением.</w:t>
      </w:r>
    </w:p>
    <w:p w:rsidR="00C5455F" w:rsidRDefault="00ED5B9E">
      <w:pPr>
        <w:pStyle w:val="22"/>
        <w:numPr>
          <w:ilvl w:val="0"/>
          <w:numId w:val="10"/>
        </w:numPr>
        <w:shd w:val="clear" w:color="auto" w:fill="auto"/>
        <w:tabs>
          <w:tab w:val="left" w:pos="1009"/>
        </w:tabs>
        <w:spacing w:before="0" w:after="0" w:line="274" w:lineRule="exact"/>
        <w:ind w:left="20" w:right="20" w:firstLine="560"/>
        <w:jc w:val="both"/>
      </w:pPr>
      <w:r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Российской Федерации.</w:t>
      </w:r>
    </w:p>
    <w:p w:rsidR="00C5455F" w:rsidRDefault="00ED5B9E">
      <w:pPr>
        <w:pStyle w:val="22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74" w:lineRule="exact"/>
        <w:ind w:left="20" w:right="20" w:firstLine="560"/>
        <w:jc w:val="both"/>
      </w:pPr>
      <w:r>
        <w:t xml:space="preserve">Стороны имеют право расторгнуть контракт </w:t>
      </w:r>
      <w:r>
        <w:t>до начала проведения курсов по уважительным причинам, письменно оповестив об этом другую сторону. Перечисленная авансом (предоплата) возвращается Академией в течение 15 (пятнадцати) банковских дней с момента расторжения контракта.</w:t>
      </w:r>
    </w:p>
    <w:p w:rsidR="00C5455F" w:rsidRDefault="00ED5B9E">
      <w:pPr>
        <w:pStyle w:val="22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274" w:lineRule="exact"/>
        <w:ind w:left="20" w:right="20" w:firstLine="560"/>
        <w:jc w:val="both"/>
      </w:pPr>
      <w:r>
        <w:t xml:space="preserve">Исполнитель оставляет за </w:t>
      </w:r>
      <w:r>
        <w:t>собой право расторжения настоящего контракта в период обучения Слушателя при невыполнении Слушателем требований учебного плана и несоблюдении положений Устава, правил внутреннего распорядка и иных правовых актов Исполнителя. Контракт считается расторгнутым</w:t>
      </w:r>
      <w:r>
        <w:t xml:space="preserve"> с момента издания приказа ректора Академии госслужбы об отчислении Слушателя. В этом случае Заказчик обязан оплатить услуги Исполнителя пропорционально объему фактически оказанных услуг.</w:t>
      </w:r>
      <w:r>
        <w:br w:type="page"/>
      </w:r>
    </w:p>
    <w:p w:rsidR="00C5455F" w:rsidRDefault="00ED5B9E">
      <w:pPr>
        <w:pStyle w:val="10"/>
        <w:keepNext/>
        <w:keepLines/>
        <w:shd w:val="clear" w:color="auto" w:fill="auto"/>
        <w:spacing w:after="0" w:line="274" w:lineRule="exact"/>
        <w:ind w:left="3760"/>
      </w:pPr>
      <w:bookmarkStart w:id="11" w:name="bookmark11"/>
      <w:r>
        <w:rPr>
          <w:rStyle w:val="11"/>
        </w:rPr>
        <w:lastRenderedPageBreak/>
        <w:t>9. Общие положения</w:t>
      </w:r>
      <w:bookmarkEnd w:id="11"/>
    </w:p>
    <w:p w:rsidR="00C5455F" w:rsidRDefault="00ED5B9E">
      <w:pPr>
        <w:pStyle w:val="22"/>
        <w:numPr>
          <w:ilvl w:val="0"/>
          <w:numId w:val="11"/>
        </w:numPr>
        <w:shd w:val="clear" w:color="auto" w:fill="auto"/>
        <w:tabs>
          <w:tab w:val="left" w:pos="816"/>
        </w:tabs>
        <w:spacing w:before="0" w:after="0" w:line="274" w:lineRule="exact"/>
        <w:ind w:right="240" w:firstLine="360"/>
        <w:jc w:val="both"/>
      </w:pPr>
      <w:r>
        <w:t>Все споры по настоящему контракту разрешаются ст</w:t>
      </w:r>
      <w:r>
        <w:t>оронами путем переговоров, а при озможности достижения согласия - в соответствии с действующим законодательством РФ в эитражном суде Курской области.</w:t>
      </w:r>
    </w:p>
    <w:p w:rsidR="00C5455F" w:rsidRDefault="00ED5B9E">
      <w:pPr>
        <w:pStyle w:val="20"/>
        <w:framePr w:h="240" w:wrap="around" w:vAnchor="text" w:hAnchor="margin" w:x="6614" w:y="1091"/>
        <w:shd w:val="clear" w:color="auto" w:fill="auto"/>
        <w:spacing w:line="240" w:lineRule="exact"/>
        <w:ind w:left="100"/>
      </w:pPr>
      <w:r>
        <w:rPr>
          <w:rStyle w:val="21"/>
        </w:rPr>
        <w:t>Заказчик:</w:t>
      </w:r>
    </w:p>
    <w:p w:rsidR="00C5455F" w:rsidRDefault="00ED5B9E">
      <w:pPr>
        <w:pStyle w:val="22"/>
        <w:numPr>
          <w:ilvl w:val="0"/>
          <w:numId w:val="11"/>
        </w:numPr>
        <w:shd w:val="clear" w:color="auto" w:fill="auto"/>
        <w:tabs>
          <w:tab w:val="left" w:pos="835"/>
        </w:tabs>
        <w:spacing w:before="0" w:after="267" w:line="274" w:lineRule="exact"/>
        <w:ind w:right="240" w:firstLine="360"/>
        <w:jc w:val="both"/>
      </w:pPr>
      <w:r>
        <w:t>Настоящий контракт составлен в 2 (двух) идентичных экземплярах, имеющих равную ядическую силу, по 1 (одному) для каждой из Сторон.</w:t>
      </w:r>
    </w:p>
    <w:p w:rsidR="00C5455F" w:rsidRDefault="00ED5B9E">
      <w:pPr>
        <w:pStyle w:val="10"/>
        <w:keepNext/>
        <w:keepLines/>
        <w:shd w:val="clear" w:color="auto" w:fill="auto"/>
        <w:spacing w:after="0" w:line="240" w:lineRule="exact"/>
        <w:ind w:left="3760"/>
      </w:pPr>
      <w:bookmarkStart w:id="12" w:name="bookmark12"/>
      <w:r>
        <w:rPr>
          <w:rStyle w:val="11"/>
        </w:rPr>
        <w:t>10. Реквизиты сторон</w:t>
      </w:r>
      <w:bookmarkEnd w:id="12"/>
    </w:p>
    <w:p w:rsidR="00C5455F" w:rsidRDefault="00ED5B9E">
      <w:pPr>
        <w:pStyle w:val="10"/>
        <w:keepNext/>
        <w:keepLines/>
        <w:shd w:val="clear" w:color="auto" w:fill="auto"/>
        <w:spacing w:after="0" w:line="240" w:lineRule="exact"/>
        <w:sectPr w:rsidR="00C5455F">
          <w:type w:val="continuous"/>
          <w:pgSz w:w="11905" w:h="16837"/>
          <w:pgMar w:top="1101" w:right="694" w:bottom="1606" w:left="657" w:header="0" w:footer="3" w:gutter="0"/>
          <w:cols w:space="720"/>
          <w:noEndnote/>
          <w:docGrid w:linePitch="360"/>
        </w:sectPr>
      </w:pPr>
      <w:bookmarkStart w:id="13" w:name="bookmark13"/>
      <w:r>
        <w:rPr>
          <w:rStyle w:val="11"/>
        </w:rPr>
        <w:t>Исполнитель:</w:t>
      </w:r>
      <w:bookmarkEnd w:id="13"/>
    </w:p>
    <w:p w:rsidR="00C5455F" w:rsidRDefault="00C5455F">
      <w:pPr>
        <w:framePr w:w="11904" w:h="7" w:hRule="exact" w:wrap="notBeside" w:vAnchor="text" w:hAnchor="text" w:xAlign="center" w:y="1" w:anchorLock="1"/>
      </w:pPr>
    </w:p>
    <w:p w:rsidR="00C5455F" w:rsidRPr="0065289A" w:rsidRDefault="00ED5B9E">
      <w:pPr>
        <w:rPr>
          <w:sz w:val="2"/>
          <w:szCs w:val="2"/>
          <w:lang w:val="ru-RU"/>
        </w:rPr>
        <w:sectPr w:rsidR="00C5455F" w:rsidRPr="0065289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  <w:r w:rsidR="0065289A">
        <w:rPr>
          <w:lang w:val="ru-RU"/>
        </w:rPr>
        <w:t xml:space="preserve">  </w:t>
      </w:r>
    </w:p>
    <w:p w:rsidR="00C5455F" w:rsidRPr="0065289A" w:rsidRDefault="00ED5B9E">
      <w:pPr>
        <w:pStyle w:val="22"/>
        <w:shd w:val="clear" w:color="auto" w:fill="auto"/>
        <w:spacing w:before="0" w:after="0" w:line="274" w:lineRule="exact"/>
        <w:jc w:val="center"/>
        <w:rPr>
          <w:lang w:val="ru-RU"/>
        </w:rPr>
      </w:pPr>
      <w:r>
        <w:lastRenderedPageBreak/>
        <w:t xml:space="preserve">Автономное образовательное учреждение </w:t>
      </w:r>
      <w:r w:rsidR="0065289A">
        <w:rPr>
          <w:lang w:val="ru-RU"/>
        </w:rPr>
        <w:t xml:space="preserve"> </w:t>
      </w:r>
      <w:r>
        <w:t>высшего профессионального образования Курской области «Курская академия государственной</w:t>
      </w:r>
      <w:r w:rsidR="0065289A">
        <w:rPr>
          <w:lang w:val="ru-RU"/>
        </w:rPr>
        <w:t xml:space="preserve">                                   </w:t>
      </w:r>
    </w:p>
    <w:p w:rsidR="0065289A" w:rsidRPr="0065289A" w:rsidRDefault="0065289A" w:rsidP="0065289A">
      <w:pPr>
        <w:pStyle w:val="30"/>
        <w:framePr w:h="282" w:hSpace="123" w:vSpace="514" w:wrap="around" w:vAnchor="page" w:hAnchor="margin" w:x="5332" w:y="6969"/>
        <w:shd w:val="clear" w:color="auto" w:fill="auto"/>
        <w:spacing w:before="0" w:after="0" w:line="260" w:lineRule="exact"/>
        <w:ind w:left="100"/>
        <w:rPr>
          <w:lang w:val="ru-RU"/>
        </w:rPr>
      </w:pPr>
      <w:r>
        <w:rPr>
          <w:rStyle w:val="31pt"/>
          <w:lang w:val="ru-RU"/>
        </w:rPr>
        <w:t xml:space="preserve"> </w:t>
      </w:r>
    </w:p>
    <w:p w:rsidR="00C5455F" w:rsidRPr="0065289A" w:rsidRDefault="00ED5B9E" w:rsidP="0065289A">
      <w:pPr>
        <w:pStyle w:val="22"/>
        <w:shd w:val="clear" w:color="auto" w:fill="auto"/>
        <w:spacing w:before="0" w:after="485" w:line="274" w:lineRule="exact"/>
        <w:jc w:val="center"/>
        <w:rPr>
          <w:lang w:val="ru-RU"/>
        </w:rPr>
      </w:pPr>
      <w:r>
        <w:t xml:space="preserve">и муниципальной службы» 305044, г. Курск, ул. Станционная, 9 тел/факс: (4712) 34-32-76 </w:t>
      </w:r>
      <w:r>
        <w:rPr>
          <w:lang w:val="en-US"/>
        </w:rPr>
        <w:t>e</w:t>
      </w:r>
      <w:r w:rsidRPr="0065289A">
        <w:rPr>
          <w:lang w:val="ru-RU"/>
        </w:rPr>
        <w:t>-</w:t>
      </w:r>
      <w:r>
        <w:rPr>
          <w:lang w:val="en-US"/>
        </w:rPr>
        <w:t>mail</w:t>
      </w:r>
      <w:r w:rsidRPr="0065289A">
        <w:rPr>
          <w:lang w:val="ru-RU"/>
        </w:rPr>
        <w:t xml:space="preserve">: </w:t>
      </w:r>
      <w:hyperlink r:id="rId7" w:history="1">
        <w:r>
          <w:rPr>
            <w:rStyle w:val="a3"/>
            <w:lang w:val="en-US"/>
          </w:rPr>
          <w:t>kag</w:t>
        </w:r>
        <w:r>
          <w:rPr>
            <w:rStyle w:val="a3"/>
            <w:lang w:val="en-US"/>
          </w:rPr>
          <w:t>ms</w:t>
        </w:r>
        <w:r w:rsidRPr="0065289A">
          <w:rPr>
            <w:rStyle w:val="a3"/>
            <w:lang w:val="ru-RU"/>
          </w:rPr>
          <w:t>@</w:t>
        </w:r>
        <w:r>
          <w:rPr>
            <w:rStyle w:val="a3"/>
            <w:lang w:val="en-US"/>
          </w:rPr>
          <w:t>list</w:t>
        </w:r>
        <w:r w:rsidRPr="0065289A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  <w:r w:rsidRPr="0065289A">
        <w:rPr>
          <w:rStyle w:val="12"/>
          <w:lang w:val="ru-RU"/>
        </w:rPr>
        <w:t xml:space="preserve"> </w:t>
      </w:r>
      <w:r>
        <w:t xml:space="preserve">ИНН 4630027062 КПП 463201001 р/с 40603810317510004199 Филиал №3652 ВТБ 24 (ЗАО) к/с 30101810100000000738 </w:t>
      </w:r>
      <w:r w:rsidR="0065289A">
        <w:rPr>
          <w:lang w:val="ru-RU"/>
        </w:rPr>
        <w:t xml:space="preserve"> </w:t>
      </w:r>
    </w:p>
    <w:p w:rsidR="00C5455F" w:rsidRPr="0065289A" w:rsidRDefault="0065289A">
      <w:pPr>
        <w:pStyle w:val="a7"/>
        <w:framePr w:w="1541" w:h="240" w:wrap="notBeside" w:vAnchor="text" w:hAnchor="text" w:x="2622" w:y="903"/>
        <w:shd w:val="clear" w:color="auto" w:fill="auto"/>
        <w:spacing w:line="240" w:lineRule="exact"/>
        <w:rPr>
          <w:lang w:val="ru-RU"/>
        </w:rPr>
      </w:pPr>
      <w:r>
        <w:rPr>
          <w:lang w:val="ru-RU"/>
        </w:rPr>
        <w:t xml:space="preserve"> </w:t>
      </w:r>
    </w:p>
    <w:p w:rsidR="00C5455F" w:rsidRDefault="00C5455F">
      <w:pPr>
        <w:rPr>
          <w:sz w:val="2"/>
          <w:szCs w:val="2"/>
        </w:rPr>
      </w:pPr>
    </w:p>
    <w:sectPr w:rsidR="00C5455F" w:rsidSect="00C5455F">
      <w:type w:val="continuous"/>
      <w:pgSz w:w="11905" w:h="16837"/>
      <w:pgMar w:top="1215" w:right="788" w:bottom="7378" w:left="1234" w:header="0" w:footer="3" w:gutter="0"/>
      <w:cols w:num="2" w:space="720" w:equalWidth="0">
        <w:col w:w="4339" w:space="192"/>
        <w:col w:w="5352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9E" w:rsidRDefault="00ED5B9E" w:rsidP="00C5455F">
      <w:r>
        <w:separator/>
      </w:r>
    </w:p>
  </w:endnote>
  <w:endnote w:type="continuationSeparator" w:id="1">
    <w:p w:rsidR="00ED5B9E" w:rsidRDefault="00ED5B9E" w:rsidP="00C54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9E" w:rsidRDefault="00ED5B9E"/>
  </w:footnote>
  <w:footnote w:type="continuationSeparator" w:id="1">
    <w:p w:rsidR="00ED5B9E" w:rsidRDefault="00ED5B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72F"/>
    <w:multiLevelType w:val="multilevel"/>
    <w:tmpl w:val="A8289096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B5D54"/>
    <w:multiLevelType w:val="multilevel"/>
    <w:tmpl w:val="4AA2BF0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122E8"/>
    <w:multiLevelType w:val="multilevel"/>
    <w:tmpl w:val="A9E2ACD0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D14C0"/>
    <w:multiLevelType w:val="multilevel"/>
    <w:tmpl w:val="681672A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07C96"/>
    <w:multiLevelType w:val="multilevel"/>
    <w:tmpl w:val="D688BA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22ABC"/>
    <w:multiLevelType w:val="multilevel"/>
    <w:tmpl w:val="51ACBA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55FCD"/>
    <w:multiLevelType w:val="multilevel"/>
    <w:tmpl w:val="1EB2DF5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394AD2"/>
    <w:multiLevelType w:val="multilevel"/>
    <w:tmpl w:val="527CF44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23626F"/>
    <w:multiLevelType w:val="multilevel"/>
    <w:tmpl w:val="2876BA0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4216AB"/>
    <w:multiLevelType w:val="multilevel"/>
    <w:tmpl w:val="1744E5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F56BCB"/>
    <w:multiLevelType w:val="multilevel"/>
    <w:tmpl w:val="1316A0F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5455F"/>
    <w:rsid w:val="0065289A"/>
    <w:rsid w:val="00C5455F"/>
    <w:rsid w:val="00ED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5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455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"/>
    <w:basedOn w:val="2"/>
    <w:rsid w:val="00C5455F"/>
    <w:rPr>
      <w:u w:val="single"/>
    </w:rPr>
  </w:style>
  <w:style w:type="character" w:customStyle="1" w:styleId="1">
    <w:name w:val="Заголовок №1_"/>
    <w:basedOn w:val="a0"/>
    <w:link w:val="10"/>
    <w:rsid w:val="00C5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C5455F"/>
    <w:rPr>
      <w:spacing w:val="0"/>
    </w:rPr>
  </w:style>
  <w:style w:type="character" w:customStyle="1" w:styleId="a4">
    <w:name w:val="Основной текст_"/>
    <w:basedOn w:val="a0"/>
    <w:link w:val="22"/>
    <w:rsid w:val="00C5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Малые прописные"/>
    <w:basedOn w:val="a4"/>
    <w:rsid w:val="00C5455F"/>
    <w:rPr>
      <w:smallCaps/>
      <w:spacing w:val="0"/>
    </w:rPr>
  </w:style>
  <w:style w:type="character" w:customStyle="1" w:styleId="5pt">
    <w:name w:val="Основной текст + Интервал 5 pt"/>
    <w:basedOn w:val="a4"/>
    <w:rsid w:val="00C5455F"/>
    <w:rPr>
      <w:spacing w:val="100"/>
    </w:rPr>
  </w:style>
  <w:style w:type="character" w:customStyle="1" w:styleId="3">
    <w:name w:val="Основной текст (3)_"/>
    <w:basedOn w:val="a0"/>
    <w:link w:val="30"/>
    <w:rsid w:val="00C5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31pt">
    <w:name w:val="Основной текст (3) + Интервал 1 pt"/>
    <w:basedOn w:val="3"/>
    <w:rsid w:val="00C5455F"/>
    <w:rPr>
      <w:spacing w:val="20"/>
    </w:rPr>
  </w:style>
  <w:style w:type="character" w:customStyle="1" w:styleId="12">
    <w:name w:val="Основной текст1"/>
    <w:basedOn w:val="a4"/>
    <w:rsid w:val="00C5455F"/>
    <w:rPr>
      <w:u w:val="single"/>
      <w:lang w:val="en-US"/>
    </w:rPr>
  </w:style>
  <w:style w:type="character" w:customStyle="1" w:styleId="a6">
    <w:name w:val="Подпись к картинке_"/>
    <w:basedOn w:val="a0"/>
    <w:link w:val="a7"/>
    <w:rsid w:val="00C54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7pt0pt">
    <w:name w:val="Основной текст (3) + 7 pt;Не курсив;Интервал 0 pt"/>
    <w:basedOn w:val="3"/>
    <w:rsid w:val="00C5455F"/>
    <w:rPr>
      <w:i/>
      <w:iCs/>
      <w:spacing w:val="0"/>
      <w:sz w:val="14"/>
      <w:szCs w:val="14"/>
    </w:rPr>
  </w:style>
  <w:style w:type="character" w:customStyle="1" w:styleId="312pt3pt">
    <w:name w:val="Основной текст (3) + 12 pt;Не курсив;Интервал 3 pt"/>
    <w:basedOn w:val="3"/>
    <w:rsid w:val="00C5455F"/>
    <w:rPr>
      <w:i/>
      <w:iCs/>
      <w:spacing w:val="70"/>
      <w:sz w:val="24"/>
      <w:szCs w:val="24"/>
    </w:rPr>
  </w:style>
  <w:style w:type="character" w:customStyle="1" w:styleId="312pt0pt">
    <w:name w:val="Основной текст (3) + 12 pt;Не курсив;Интервал 0 pt"/>
    <w:basedOn w:val="3"/>
    <w:rsid w:val="00C5455F"/>
    <w:rPr>
      <w:i/>
      <w:iCs/>
      <w:spacing w:val="0"/>
      <w:sz w:val="24"/>
      <w:szCs w:val="24"/>
      <w:lang w:val="en-US"/>
    </w:rPr>
  </w:style>
  <w:style w:type="paragraph" w:customStyle="1" w:styleId="20">
    <w:name w:val="Основной текст (2)"/>
    <w:basedOn w:val="a"/>
    <w:link w:val="2"/>
    <w:rsid w:val="00C545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C5455F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2"/>
    <w:basedOn w:val="a"/>
    <w:link w:val="a4"/>
    <w:rsid w:val="00C5455F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5455F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a7">
    <w:name w:val="Подпись к картинке"/>
    <w:basedOn w:val="a"/>
    <w:link w:val="a6"/>
    <w:rsid w:val="00C545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gms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2004</Words>
  <Characters>11427</Characters>
  <Application>Microsoft Office Word</Application>
  <DocSecurity>0</DocSecurity>
  <Lines>95</Lines>
  <Paragraphs>26</Paragraphs>
  <ScaleCrop>false</ScaleCrop>
  <Company/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2015-03-19T14:25:00Z</dcterms:created>
  <dcterms:modified xsi:type="dcterms:W3CDTF">2015-03-19T14:30:00Z</dcterms:modified>
</cp:coreProperties>
</file>