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AF" w:rsidRDefault="003D44AC">
      <w:pPr>
        <w:pStyle w:val="40"/>
        <w:keepNext/>
        <w:keepLines/>
        <w:shd w:val="clear" w:color="auto" w:fill="auto"/>
        <w:ind w:right="40"/>
      </w:pPr>
      <w:bookmarkStart w:id="0" w:name="bookmark0"/>
      <w:r>
        <w:t>МУНИЦИПАЛЬНЫЙ КОНТРАКТ №1 на опубликование муниципальных правовых актов и иной официальной информации</w:t>
      </w:r>
      <w:bookmarkEnd w:id="0"/>
    </w:p>
    <w:p w:rsidR="008217AF" w:rsidRDefault="003D44AC">
      <w:pPr>
        <w:pStyle w:val="2"/>
        <w:shd w:val="clear" w:color="auto" w:fill="auto"/>
        <w:tabs>
          <w:tab w:val="left" w:pos="6715"/>
        </w:tabs>
        <w:spacing w:before="0"/>
        <w:ind w:left="20" w:firstLine="460"/>
      </w:pPr>
      <w:r>
        <w:t>г. Дмитриев</w:t>
      </w:r>
      <w:r>
        <w:tab/>
        <w:t>«01» января 2015 года</w:t>
      </w:r>
    </w:p>
    <w:p w:rsidR="008217AF" w:rsidRDefault="003D44AC">
      <w:pPr>
        <w:pStyle w:val="2"/>
        <w:shd w:val="clear" w:color="auto" w:fill="auto"/>
        <w:spacing w:before="0"/>
        <w:ind w:left="20" w:right="40" w:firstLine="940"/>
      </w:pPr>
      <w:r>
        <w:t>Администрация муниципального образования «Крупецкой сельсовет» Дмитриевского района Курской области, именуемая в дальнейшем «Заказчик», в лице Главы сельсовета А.И. Скрипкина, действующего на основании Устава, с одной стороны, и АУКО «Редакция газеты «Дмит</w:t>
      </w:r>
      <w:r>
        <w:t xml:space="preserve">риевский вестник», именуемое в дальнейшем «Исполнитель», в лице главного редактора В.М. Пузанова действующего на основании Устава, с другой стороны, (далее именуемые - Стороны), на основании </w:t>
      </w:r>
      <w:r>
        <w:rPr>
          <w:rStyle w:val="1"/>
        </w:rPr>
        <w:t>пункта 4 части 1 статьи 93</w:t>
      </w:r>
      <w:r>
        <w:t xml:space="preserve"> Федерального закона от 05.04.2013 года</w:t>
      </w:r>
      <w:r>
        <w:t xml:space="preserve"> №44-ФЗ «О контрактной системе в сфере закупок товаров, работ, услуг для обеспечения государственных и муниципальных нужд», заключили настоящий муниципальный контракт (далее - Контракт) о нижеследующем:</w:t>
      </w:r>
    </w:p>
    <w:p w:rsidR="008217AF" w:rsidRDefault="003D44AC">
      <w:pPr>
        <w:pStyle w:val="40"/>
        <w:keepNext/>
        <w:keepLines/>
        <w:shd w:val="clear" w:color="auto" w:fill="auto"/>
        <w:spacing w:after="0"/>
        <w:ind w:right="40"/>
      </w:pPr>
      <w:bookmarkStart w:id="1" w:name="bookmark1"/>
      <w:r>
        <w:t>1. ПРЕДМЕТ КОНТРАКТА</w:t>
      </w:r>
      <w:bookmarkEnd w:id="1"/>
    </w:p>
    <w:p w:rsidR="008217AF" w:rsidRDefault="003D44AC">
      <w:pPr>
        <w:pStyle w:val="2"/>
        <w:numPr>
          <w:ilvl w:val="0"/>
          <w:numId w:val="1"/>
        </w:numPr>
        <w:shd w:val="clear" w:color="auto" w:fill="auto"/>
        <w:tabs>
          <w:tab w:val="left" w:pos="1508"/>
        </w:tabs>
        <w:spacing w:before="0"/>
        <w:ind w:left="20" w:right="40" w:firstLine="940"/>
      </w:pPr>
      <w:r>
        <w:t>В соответствии с условиями насто</w:t>
      </w:r>
      <w:r>
        <w:t>ящего Контракта Заказчик поручает, а Исполнитель принимает на себя обязательства по размещению в газете «Дмитриевский вестник» (кроме первой полосы) официальной информации (далее по тексту - «материалы»), предоставленной Заказчиком.</w:t>
      </w:r>
    </w:p>
    <w:p w:rsidR="008217AF" w:rsidRDefault="003D44AC">
      <w:pPr>
        <w:pStyle w:val="2"/>
        <w:shd w:val="clear" w:color="auto" w:fill="auto"/>
        <w:spacing w:before="0"/>
        <w:ind w:left="20" w:right="40" w:firstLine="940"/>
      </w:pPr>
      <w:r>
        <w:t>Объем оказываемых услуг</w:t>
      </w:r>
      <w:r>
        <w:t xml:space="preserve"> указан в Приложении №1 к настоящему Контракту, являющемся неотъемлемой частью настоящего Контракта</w:t>
      </w:r>
    </w:p>
    <w:p w:rsidR="008217AF" w:rsidRDefault="003D44AC">
      <w:pPr>
        <w:pStyle w:val="2"/>
        <w:numPr>
          <w:ilvl w:val="0"/>
          <w:numId w:val="1"/>
        </w:numPr>
        <w:shd w:val="clear" w:color="auto" w:fill="auto"/>
        <w:tabs>
          <w:tab w:val="left" w:pos="1527"/>
        </w:tabs>
        <w:spacing w:before="0"/>
        <w:ind w:left="20" w:right="40" w:firstLine="940"/>
      </w:pPr>
      <w:r>
        <w:t>Заказчик обязуется принять и своевременно оплатить Услуги, оказанные Исполнителем по настоящему Контракту.</w:t>
      </w:r>
    </w:p>
    <w:p w:rsidR="008217AF" w:rsidRDefault="003D44AC">
      <w:pPr>
        <w:pStyle w:val="40"/>
        <w:keepNext/>
        <w:keepLines/>
        <w:shd w:val="clear" w:color="auto" w:fill="auto"/>
        <w:spacing w:after="0"/>
        <w:ind w:right="40"/>
      </w:pPr>
      <w:bookmarkStart w:id="2" w:name="bookmark2"/>
      <w:r>
        <w:t>2. ЦЕНА КОНТРАКТА И ПОРЯДОК РАСЧЕТОВ</w:t>
      </w:r>
      <w:bookmarkEnd w:id="2"/>
    </w:p>
    <w:p w:rsidR="008217AF" w:rsidRDefault="003D44AC">
      <w:pPr>
        <w:pStyle w:val="2"/>
        <w:numPr>
          <w:ilvl w:val="1"/>
          <w:numId w:val="1"/>
        </w:numPr>
        <w:shd w:val="clear" w:color="auto" w:fill="auto"/>
        <w:tabs>
          <w:tab w:val="left" w:pos="1383"/>
        </w:tabs>
        <w:spacing w:before="0"/>
        <w:ind w:left="20" w:right="40" w:firstLine="940"/>
      </w:pPr>
      <w:r>
        <w:t>Общая стоимость Услуг, подлежащих оказанию Заказчику в соответствии с условиями настоящего Контракта (Цена Контракта), составляет</w:t>
      </w:r>
      <w:r>
        <w:rPr>
          <w:rStyle w:val="a5"/>
        </w:rPr>
        <w:t xml:space="preserve"> 45000,00 рублей</w:t>
      </w:r>
      <w:r>
        <w:t xml:space="preserve"> (Сорок пять тысяч рублей 00 копеек), НДС не облагается.</w:t>
      </w:r>
    </w:p>
    <w:p w:rsidR="008217AF" w:rsidRDefault="003D44AC">
      <w:pPr>
        <w:pStyle w:val="2"/>
        <w:shd w:val="clear" w:color="auto" w:fill="auto"/>
        <w:spacing w:before="0"/>
        <w:ind w:right="40"/>
        <w:jc w:val="center"/>
      </w:pPr>
      <w:r>
        <w:t>2.2. Цена Контракта является твердой и определяется на</w:t>
      </w:r>
      <w:r>
        <w:t xml:space="preserve"> весь срок исполнения Контракта.</w:t>
      </w:r>
    </w:p>
    <w:p w:rsidR="008217AF" w:rsidRDefault="003D44AC">
      <w:pPr>
        <w:pStyle w:val="2"/>
        <w:shd w:val="clear" w:color="auto" w:fill="auto"/>
        <w:spacing w:before="0"/>
        <w:ind w:left="20" w:right="40" w:firstLine="940"/>
      </w:pPr>
      <w:r>
        <w:t>2.3. Оплата Услуг осуществляется Заказчиком путем безналичного перечисления денежных средств на расчетный счет Исполнителя, указанный в настоящем Контракте в течение 30 (тридцати) банковских дней с момента подписания Заказч</w:t>
      </w:r>
      <w:r>
        <w:t>иком Акта об оказании услуг на основании предоставленных Исполнителем счета, счета-фактуры.</w:t>
      </w:r>
    </w:p>
    <w:p w:rsidR="008217AF" w:rsidRDefault="003D44AC">
      <w:pPr>
        <w:pStyle w:val="2"/>
        <w:shd w:val="clear" w:color="auto" w:fill="auto"/>
        <w:spacing w:before="0"/>
        <w:ind w:left="20" w:right="40" w:firstLine="460"/>
      </w:pPr>
      <w:r>
        <w:t>2.4. Финансирование осуществляется за счет средств бюджета муниципального об</w:t>
      </w:r>
      <w:r>
        <w:softHyphen/>
        <w:t>разования «Крупецкой сельсовет».</w:t>
      </w:r>
    </w:p>
    <w:p w:rsidR="008217AF" w:rsidRDefault="003D44AC">
      <w:pPr>
        <w:pStyle w:val="40"/>
        <w:keepNext/>
        <w:keepLines/>
        <w:shd w:val="clear" w:color="auto" w:fill="auto"/>
        <w:spacing w:after="0"/>
        <w:ind w:right="40"/>
      </w:pPr>
      <w:bookmarkStart w:id="3" w:name="bookmark3"/>
      <w:r>
        <w:t>3. УСЛОВИЯ, СРОКИ ОКАЗАНИЯ УСЛУГ И ПОРЯДОК ПРИЕМКИ ОКА</w:t>
      </w:r>
      <w:r>
        <w:t>ЗАННЫХ УСЛУГ</w:t>
      </w:r>
      <w:bookmarkEnd w:id="3"/>
    </w:p>
    <w:p w:rsidR="008217AF" w:rsidRDefault="003D44AC">
      <w:pPr>
        <w:pStyle w:val="2"/>
        <w:shd w:val="clear" w:color="auto" w:fill="auto"/>
        <w:spacing w:before="0"/>
        <w:ind w:left="20" w:right="40" w:firstLine="460"/>
      </w:pPr>
      <w:r>
        <w:t>3.1. Материалы на бумажном носителе и в электронной форме направляются Исполните</w:t>
      </w:r>
      <w:r>
        <w:softHyphen/>
        <w:t>лю не позднее чем за 7 (Семь) дней до дня подписания номера в печать.</w:t>
      </w:r>
    </w:p>
    <w:p w:rsidR="008217AF" w:rsidRDefault="003D44AC">
      <w:pPr>
        <w:pStyle w:val="2"/>
        <w:numPr>
          <w:ilvl w:val="0"/>
          <w:numId w:val="2"/>
        </w:numPr>
        <w:shd w:val="clear" w:color="auto" w:fill="auto"/>
        <w:tabs>
          <w:tab w:val="left" w:pos="1417"/>
        </w:tabs>
        <w:spacing w:before="0"/>
        <w:ind w:left="20" w:right="40" w:firstLine="940"/>
      </w:pPr>
      <w:r>
        <w:t>Для проверки предоставленных Исполнителем результатов, предусмотренных Контрактом, в части и</w:t>
      </w:r>
      <w:r>
        <w:t>х соответствия условиям Контракта, Заказчик в течение 3 (трёх) рабочих дней с даты опубликования материалов проводит экспертизу. Экспертиза результатов, предусмотренных контрактом, может проводиться Заказчиком своими силами или к ее проведению могут привле</w:t>
      </w:r>
      <w:r>
        <w:t>каться эксперты, экспертные организации на основании контрактов, заключенных в соответствии с Федеральным законом №44-ФЗ.</w:t>
      </w:r>
    </w:p>
    <w:p w:rsidR="008217AF" w:rsidRDefault="003D44AC">
      <w:pPr>
        <w:pStyle w:val="2"/>
        <w:shd w:val="clear" w:color="auto" w:fill="auto"/>
        <w:spacing w:before="0"/>
        <w:ind w:left="20" w:right="40" w:firstLine="460"/>
      </w:pPr>
      <w:r>
        <w:t>Положительное заключение экспертизы является основанием для подписания Заказчиком акта оказанных услуг.</w:t>
      </w:r>
    </w:p>
    <w:p w:rsidR="008217AF" w:rsidRDefault="003D44AC">
      <w:pPr>
        <w:pStyle w:val="2"/>
        <w:numPr>
          <w:ilvl w:val="0"/>
          <w:numId w:val="2"/>
        </w:numPr>
        <w:shd w:val="clear" w:color="auto" w:fill="auto"/>
        <w:tabs>
          <w:tab w:val="left" w:pos="1484"/>
        </w:tabs>
        <w:spacing w:before="0"/>
        <w:ind w:left="20" w:right="40" w:firstLine="940"/>
      </w:pPr>
      <w:r>
        <w:t>Если при проведении экспертизы выявлено несоответствие оказанных Услуг условиям Контракта, Заказчик обязан известить об этом Исполнителя в течение 1 (одного) рабочего дня.</w:t>
      </w:r>
    </w:p>
    <w:p w:rsidR="008217AF" w:rsidRDefault="003D44AC">
      <w:pPr>
        <w:pStyle w:val="2"/>
        <w:shd w:val="clear" w:color="auto" w:fill="auto"/>
        <w:spacing w:before="0"/>
        <w:ind w:left="20" w:right="40" w:firstLine="460"/>
      </w:pPr>
      <w:r>
        <w:t>По требованию Заказчика Исполнитель обязан надлежащим образом оказать Услуги в течен</w:t>
      </w:r>
      <w:r>
        <w:t>ие 3 (трёх) дней с даты получения соответствующего требования Заказчика.</w:t>
      </w:r>
    </w:p>
    <w:p w:rsidR="008217AF" w:rsidRDefault="003D44AC">
      <w:pPr>
        <w:pStyle w:val="40"/>
        <w:keepNext/>
        <w:keepLines/>
        <w:shd w:val="clear" w:color="auto" w:fill="auto"/>
        <w:spacing w:after="0"/>
        <w:ind w:right="40"/>
      </w:pPr>
      <w:bookmarkStart w:id="4" w:name="bookmark4"/>
      <w:r>
        <w:t>4. ОБЯЗАННОСТИ СТОРОН</w:t>
      </w:r>
      <w:bookmarkEnd w:id="4"/>
    </w:p>
    <w:p w:rsidR="008217AF" w:rsidRDefault="003D44AC">
      <w:pPr>
        <w:pStyle w:val="2"/>
        <w:shd w:val="clear" w:color="auto" w:fill="auto"/>
        <w:spacing w:before="0"/>
        <w:ind w:left="20" w:firstLine="460"/>
      </w:pPr>
      <w:r>
        <w:t>4.1. Исполнитель обязан:</w:t>
      </w:r>
    </w:p>
    <w:p w:rsidR="008217AF" w:rsidRDefault="003D44AC">
      <w:pPr>
        <w:pStyle w:val="2"/>
        <w:numPr>
          <w:ilvl w:val="0"/>
          <w:numId w:val="3"/>
        </w:numPr>
        <w:shd w:val="clear" w:color="auto" w:fill="auto"/>
        <w:tabs>
          <w:tab w:val="left" w:pos="1306"/>
        </w:tabs>
        <w:spacing w:before="0"/>
        <w:ind w:left="20" w:right="20" w:firstLine="600"/>
      </w:pPr>
      <w:r>
        <w:t>Оказать Услуги надлежащего качества, в полном объеме, в срок оговоренный Сторонами.</w:t>
      </w:r>
    </w:p>
    <w:p w:rsidR="008217AF" w:rsidRDefault="003D44AC">
      <w:pPr>
        <w:pStyle w:val="2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20" w:firstLine="600"/>
      </w:pPr>
      <w:r>
        <w:t>После оказания Услуг представить Заказчику для подпи</w:t>
      </w:r>
      <w:r>
        <w:t>сания Акт об оказании</w:t>
      </w:r>
    </w:p>
    <w:p w:rsidR="008217AF" w:rsidRDefault="003D44AC">
      <w:pPr>
        <w:pStyle w:val="2"/>
        <w:shd w:val="clear" w:color="auto" w:fill="auto"/>
        <w:spacing w:before="0"/>
        <w:ind w:left="20"/>
        <w:jc w:val="left"/>
      </w:pPr>
      <w:r>
        <w:lastRenderedPageBreak/>
        <w:t>услуг.</w:t>
      </w:r>
    </w:p>
    <w:p w:rsidR="008217AF" w:rsidRDefault="003D44AC">
      <w:pPr>
        <w:pStyle w:val="2"/>
        <w:shd w:val="clear" w:color="auto" w:fill="auto"/>
        <w:spacing w:before="0"/>
        <w:ind w:left="20" w:firstLine="600"/>
      </w:pPr>
      <w:r>
        <w:t>4.2. Заказчик обязан:</w:t>
      </w:r>
    </w:p>
    <w:p w:rsidR="008217AF" w:rsidRDefault="003D44AC">
      <w:pPr>
        <w:pStyle w:val="2"/>
        <w:numPr>
          <w:ilvl w:val="0"/>
          <w:numId w:val="4"/>
        </w:numPr>
        <w:shd w:val="clear" w:color="auto" w:fill="auto"/>
        <w:tabs>
          <w:tab w:val="left" w:pos="1158"/>
        </w:tabs>
        <w:spacing w:before="0"/>
        <w:ind w:left="20" w:right="20" w:firstLine="600"/>
      </w:pPr>
      <w:r>
        <w:t>Принять результаты оказанных Исполнителем Услуг и подписать Акт об оказании услуг.</w:t>
      </w:r>
    </w:p>
    <w:p w:rsidR="008217AF" w:rsidRDefault="003D44AC">
      <w:pPr>
        <w:pStyle w:val="2"/>
        <w:numPr>
          <w:ilvl w:val="0"/>
          <w:numId w:val="4"/>
        </w:numPr>
        <w:shd w:val="clear" w:color="auto" w:fill="auto"/>
        <w:tabs>
          <w:tab w:val="left" w:pos="1225"/>
        </w:tabs>
        <w:spacing w:before="0"/>
        <w:ind w:left="20" w:firstLine="600"/>
      </w:pPr>
      <w:r>
        <w:t>Оплатить Услуги в порядке и в сроки, указанные в разделе 2 настоящего Контракта.</w:t>
      </w:r>
    </w:p>
    <w:p w:rsidR="008217AF" w:rsidRDefault="003D44AC">
      <w:pPr>
        <w:pStyle w:val="2"/>
        <w:numPr>
          <w:ilvl w:val="0"/>
          <w:numId w:val="4"/>
        </w:numPr>
        <w:shd w:val="clear" w:color="auto" w:fill="auto"/>
        <w:tabs>
          <w:tab w:val="left" w:pos="1489"/>
        </w:tabs>
        <w:spacing w:before="0"/>
        <w:ind w:left="20" w:right="20" w:firstLine="600"/>
      </w:pPr>
      <w:r>
        <w:t>В случае отказа от публикации, в письменной форме сообщить об этом Исполнителю не позднее чем за 5 (пять) дней до дня подписания номера в печать.</w:t>
      </w:r>
    </w:p>
    <w:p w:rsidR="008217AF" w:rsidRDefault="003D44AC">
      <w:pPr>
        <w:pStyle w:val="2"/>
        <w:shd w:val="clear" w:color="auto" w:fill="auto"/>
        <w:spacing w:before="0"/>
        <w:ind w:left="20" w:right="20" w:firstLine="3060"/>
        <w:jc w:val="left"/>
      </w:pPr>
      <w:r>
        <w:rPr>
          <w:rStyle w:val="a5"/>
        </w:rPr>
        <w:t xml:space="preserve">5. ОТВЕТСТВЕННОСТЬ СТОРОН </w:t>
      </w:r>
      <w:r>
        <w:t>В случае неисполнения или ненадлежащего исполнения обязательств, предусмотренных Кон</w:t>
      </w:r>
      <w:r>
        <w:t>трактом, Стороны несут ответственность в соответствии с действующим законодательством.</w:t>
      </w:r>
    </w:p>
    <w:p w:rsidR="008217AF" w:rsidRDefault="003D44AC">
      <w:pPr>
        <w:pStyle w:val="2"/>
        <w:shd w:val="clear" w:color="auto" w:fill="auto"/>
        <w:spacing w:before="0"/>
        <w:ind w:left="20" w:firstLine="600"/>
      </w:pPr>
      <w:r>
        <w:t>5.1. Ответственность Исполнителя.</w:t>
      </w:r>
    </w:p>
    <w:p w:rsidR="008217AF" w:rsidRDefault="003D44AC">
      <w:pPr>
        <w:pStyle w:val="2"/>
        <w:shd w:val="clear" w:color="auto" w:fill="auto"/>
        <w:spacing w:before="0"/>
        <w:ind w:left="20" w:right="20" w:firstLine="600"/>
      </w:pPr>
      <w:r>
        <w:t>5.1.1. В случае просрочки исполнения Исполнителем обязательств, предусмотренных настоящим Контрактом, а также в иных случаях неисполнен</w:t>
      </w:r>
      <w:r>
        <w:t>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8217AF" w:rsidRDefault="003D44AC">
      <w:pPr>
        <w:pStyle w:val="2"/>
        <w:shd w:val="clear" w:color="auto" w:fill="auto"/>
        <w:spacing w:before="0"/>
        <w:ind w:left="20" w:right="20" w:firstLine="960"/>
      </w:pPr>
      <w:r>
        <w:t>5.1.2. В случае нарушения сроков поставки (просрочки исполнения обязательств) Исполнитель уплачивает пеню.</w:t>
      </w:r>
    </w:p>
    <w:p w:rsidR="008217AF" w:rsidRDefault="003D44AC">
      <w:pPr>
        <w:pStyle w:val="2"/>
        <w:numPr>
          <w:ilvl w:val="0"/>
          <w:numId w:val="5"/>
        </w:numPr>
        <w:shd w:val="clear" w:color="auto" w:fill="auto"/>
        <w:tabs>
          <w:tab w:val="left" w:pos="1182"/>
        </w:tabs>
        <w:spacing w:before="0"/>
        <w:ind w:left="20" w:right="20" w:firstLine="600"/>
      </w:pPr>
      <w:r>
        <w:t>Пеня начисляется за каждый день просрочки и устанавливается в размере не менее одной трехсотой действующей на дату уплаты пени ставки рефинансировани</w:t>
      </w:r>
      <w:r>
        <w:t>я ЦБ РФ от цены Контракта, уменьшенной на сумму, пропорциональную объему обязательств, предусмотренных Контрактом и фактически исполненных Исполнителем. Пеня определяется по формуле:</w:t>
      </w:r>
    </w:p>
    <w:p w:rsidR="008217AF" w:rsidRDefault="003D44AC">
      <w:pPr>
        <w:pStyle w:val="2"/>
        <w:shd w:val="clear" w:color="auto" w:fill="auto"/>
        <w:spacing w:before="0"/>
        <w:ind w:left="20" w:right="20"/>
        <w:jc w:val="left"/>
      </w:pPr>
      <w:r>
        <w:t>П = (Ц - В) х С, где: Ц - цена Контракта;</w:t>
      </w:r>
    </w:p>
    <w:p w:rsidR="008217AF" w:rsidRDefault="003D44AC">
      <w:pPr>
        <w:pStyle w:val="2"/>
        <w:shd w:val="clear" w:color="auto" w:fill="auto"/>
        <w:spacing w:before="0"/>
        <w:ind w:left="20" w:right="20"/>
        <w:jc w:val="left"/>
      </w:pPr>
      <w:r>
        <w:t>В - стоимость фактически исполн</w:t>
      </w:r>
      <w:r>
        <w:t>енного в установленный срок Исполнителем обязательства по Контракту, определяемая на основании акта приёма - передачи Товара, в том числе отдельных этапов исполнения Контракта; С - размер ставки.</w:t>
      </w:r>
    </w:p>
    <w:p w:rsidR="008217AF" w:rsidRDefault="003D44AC">
      <w:pPr>
        <w:pStyle w:val="2"/>
        <w:shd w:val="clear" w:color="auto" w:fill="auto"/>
        <w:spacing w:before="0"/>
        <w:ind w:left="20" w:right="20"/>
        <w:jc w:val="left"/>
      </w:pPr>
      <w:r>
        <w:t xml:space="preserve">Размер ставки определяется по формуле: </w:t>
      </w:r>
      <w:r>
        <w:rPr>
          <w:rStyle w:val="a6"/>
        </w:rPr>
        <w:t>С = С</w:t>
      </w:r>
      <w:r>
        <w:rPr>
          <w:rStyle w:val="9pt0pt"/>
        </w:rPr>
        <w:t>цб</w:t>
      </w:r>
      <w:r>
        <w:t xml:space="preserve"> х ДП, где:</w:t>
      </w:r>
    </w:p>
    <w:p w:rsidR="008217AF" w:rsidRDefault="003D44AC">
      <w:pPr>
        <w:pStyle w:val="2"/>
        <w:shd w:val="clear" w:color="auto" w:fill="auto"/>
        <w:spacing w:before="0"/>
        <w:ind w:left="20"/>
        <w:jc w:val="left"/>
      </w:pPr>
      <w:r>
        <w:rPr>
          <w:rStyle w:val="a6"/>
        </w:rPr>
        <w:t>С</w:t>
      </w:r>
      <w:r>
        <w:rPr>
          <w:rStyle w:val="9pt0pt"/>
        </w:rPr>
        <w:t>ц</w:t>
      </w:r>
      <w:r>
        <w:rPr>
          <w:rStyle w:val="9pt0pt"/>
        </w:rPr>
        <w:t>б</w:t>
      </w:r>
      <w:r>
        <w:t xml:space="preserve"> - размер ставки рефинансирования, установленной</w:t>
      </w:r>
      <w:r>
        <w:rPr>
          <w:rStyle w:val="a6"/>
        </w:rPr>
        <w:t xml:space="preserve"> ЦБ РФ</w:t>
      </w:r>
      <w:r>
        <w:t xml:space="preserve"> на дату уплаты пени,</w:t>
      </w:r>
    </w:p>
    <w:p w:rsidR="008217AF" w:rsidRDefault="003D44AC">
      <w:pPr>
        <w:pStyle w:val="2"/>
        <w:shd w:val="clear" w:color="auto" w:fill="auto"/>
        <w:spacing w:before="0"/>
        <w:ind w:left="20"/>
        <w:jc w:val="left"/>
      </w:pPr>
      <w:r>
        <w:t>определяемый с учетом коэффициента К;</w:t>
      </w:r>
    </w:p>
    <w:p w:rsidR="008217AF" w:rsidRDefault="003D44AC">
      <w:pPr>
        <w:pStyle w:val="2"/>
        <w:shd w:val="clear" w:color="auto" w:fill="auto"/>
        <w:spacing w:before="0"/>
        <w:ind w:left="20"/>
        <w:jc w:val="left"/>
      </w:pPr>
      <w:r>
        <w:t>ДП - количество дней просрочки.</w:t>
      </w:r>
    </w:p>
    <w:p w:rsidR="008217AF" w:rsidRDefault="003D44AC">
      <w:pPr>
        <w:pStyle w:val="2"/>
        <w:shd w:val="clear" w:color="auto" w:fill="auto"/>
        <w:spacing w:before="0"/>
        <w:ind w:left="20"/>
        <w:jc w:val="left"/>
      </w:pPr>
      <w:r>
        <w:t>Коэффициент К определяется по формуле:</w:t>
      </w:r>
    </w:p>
    <w:p w:rsidR="008217AF" w:rsidRDefault="003D44AC">
      <w:pPr>
        <w:pStyle w:val="2"/>
        <w:shd w:val="clear" w:color="auto" w:fill="auto"/>
        <w:spacing w:before="0"/>
        <w:ind w:left="20"/>
        <w:jc w:val="left"/>
      </w:pPr>
      <w:r>
        <w:t>К = (ДП/ДК) х 100%, где:</w:t>
      </w:r>
    </w:p>
    <w:p w:rsidR="008217AF" w:rsidRDefault="003D44AC">
      <w:pPr>
        <w:pStyle w:val="2"/>
        <w:shd w:val="clear" w:color="auto" w:fill="auto"/>
        <w:spacing w:before="0"/>
        <w:ind w:left="20"/>
        <w:jc w:val="left"/>
      </w:pPr>
      <w:r>
        <w:t>ДП - количество дней просрочки;</w:t>
      </w:r>
    </w:p>
    <w:p w:rsidR="008217AF" w:rsidRDefault="003D44AC">
      <w:pPr>
        <w:pStyle w:val="2"/>
        <w:shd w:val="clear" w:color="auto" w:fill="auto"/>
        <w:spacing w:before="0"/>
        <w:ind w:left="20"/>
        <w:jc w:val="left"/>
      </w:pPr>
      <w:r>
        <w:t>ДК - срок исп</w:t>
      </w:r>
      <w:r>
        <w:t>олнения обязательства по Контракту (количество дней).</w:t>
      </w:r>
    </w:p>
    <w:p w:rsidR="008217AF" w:rsidRDefault="003D44AC">
      <w:pPr>
        <w:pStyle w:val="2"/>
        <w:shd w:val="clear" w:color="auto" w:fill="auto"/>
        <w:spacing w:before="0"/>
        <w:ind w:left="20" w:right="20"/>
      </w:pPr>
      <w:r>
        <w:t xml:space="preserve">При К, равном </w:t>
      </w:r>
      <w:r>
        <w:rPr>
          <w:rStyle w:val="3pt"/>
        </w:rPr>
        <w:t>0-50</w:t>
      </w:r>
      <w:r>
        <w:t xml:space="preserve"> процентам, размер ставки определяется за каждый день просрочки и принимается равным 0,01 ставки рефинансирования, установленной ЦБ РФ на дату уплаты пени.</w:t>
      </w:r>
    </w:p>
    <w:p w:rsidR="008217AF" w:rsidRDefault="003D44AC">
      <w:pPr>
        <w:pStyle w:val="2"/>
        <w:shd w:val="clear" w:color="auto" w:fill="auto"/>
        <w:spacing w:before="0"/>
        <w:ind w:left="20" w:right="20"/>
      </w:pPr>
      <w:r>
        <w:t>При К, равном 50 - 100 процентам, размер ставки определяется за каждый день просрочки и принимается равным 0,02 ставки рефинансирования, установленной ЦБ РФ на дату уплаты пени.</w:t>
      </w:r>
    </w:p>
    <w:p w:rsidR="008217AF" w:rsidRDefault="003D44AC">
      <w:pPr>
        <w:pStyle w:val="2"/>
        <w:shd w:val="clear" w:color="auto" w:fill="auto"/>
        <w:spacing w:before="0"/>
        <w:ind w:left="20" w:right="20"/>
      </w:pPr>
      <w:r>
        <w:t>При К, равном 100 процентам и более, размер ставки определяется за каждый день</w:t>
      </w:r>
      <w:r>
        <w:t xml:space="preserve"> просрочки и принимается равным 0,03 ставки рефинансирования, установленной ЦБ РФ на дату уплаты пени.</w:t>
      </w:r>
    </w:p>
    <w:p w:rsidR="008217AF" w:rsidRDefault="003D44AC">
      <w:pPr>
        <w:pStyle w:val="2"/>
        <w:numPr>
          <w:ilvl w:val="0"/>
          <w:numId w:val="5"/>
        </w:numPr>
        <w:shd w:val="clear" w:color="auto" w:fill="auto"/>
        <w:tabs>
          <w:tab w:val="left" w:pos="1436"/>
        </w:tabs>
        <w:spacing w:before="0"/>
        <w:ind w:left="20" w:right="20" w:firstLine="600"/>
      </w:pPr>
      <w:r>
        <w:t>За каждый факт неисполнения или ненадлежащего исполнения Исполнителем обязательств, предусмотренных настоящим Контрактом, за исключением просрочки исполнения обязательств, Исполнитель уплачивает штраф в виде фиксированной суммы. Размер штрафа определен как</w:t>
      </w:r>
      <w:r>
        <w:t xml:space="preserve"> 10% цены Контракта и составляет 4500,00 рублей (Четыре тысячи пятьсот рублей 00 копеек).</w:t>
      </w:r>
    </w:p>
    <w:p w:rsidR="008217AF" w:rsidRDefault="003D44AC">
      <w:pPr>
        <w:pStyle w:val="2"/>
        <w:shd w:val="clear" w:color="auto" w:fill="auto"/>
        <w:spacing w:before="0"/>
        <w:ind w:left="20" w:firstLine="720"/>
      </w:pPr>
      <w:r>
        <w:t>5.2. Ответственность Заказчика.</w:t>
      </w:r>
    </w:p>
    <w:p w:rsidR="008217AF" w:rsidRDefault="003D44AC">
      <w:pPr>
        <w:pStyle w:val="2"/>
        <w:numPr>
          <w:ilvl w:val="0"/>
          <w:numId w:val="6"/>
        </w:numPr>
        <w:shd w:val="clear" w:color="auto" w:fill="auto"/>
        <w:tabs>
          <w:tab w:val="left" w:pos="1417"/>
        </w:tabs>
        <w:spacing w:before="0"/>
        <w:ind w:left="20" w:right="20" w:firstLine="720"/>
      </w:pPr>
      <w:r>
        <w:t>В случае просрочки исполнения Заказчиком обязательств, предусмотренных настоящим Контрактом, а также в иных случаях неисполнения или н</w:t>
      </w:r>
      <w:r>
        <w:t>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8217AF" w:rsidRDefault="003D44AC">
      <w:pPr>
        <w:pStyle w:val="2"/>
        <w:numPr>
          <w:ilvl w:val="0"/>
          <w:numId w:val="6"/>
        </w:numPr>
        <w:shd w:val="clear" w:color="auto" w:fill="auto"/>
        <w:tabs>
          <w:tab w:val="left" w:pos="1470"/>
        </w:tabs>
        <w:spacing w:before="0"/>
        <w:ind w:left="20" w:right="20" w:firstLine="720"/>
      </w:pPr>
      <w:r>
        <w:lastRenderedPageBreak/>
        <w:t>В случае просрочки оплаты поставленного товара Исполнитель вправе потребовать уплаты пеней в размере одной трехсот</w:t>
      </w:r>
      <w:r>
        <w:t>ой действующей на день уплаты неустойки ставки рефинансирования ЦБ РФ от неуплаченной в срок суммы за каждый день просрочки.</w:t>
      </w:r>
    </w:p>
    <w:p w:rsidR="008217AF" w:rsidRDefault="003D44AC">
      <w:pPr>
        <w:pStyle w:val="2"/>
        <w:shd w:val="clear" w:color="auto" w:fill="auto"/>
        <w:spacing w:before="0"/>
        <w:ind w:left="20" w:right="20" w:firstLine="1140"/>
      </w:pPr>
      <w:r>
        <w:t xml:space="preserve">5.2.3. Пеня начисляется за каждый день просрочки исполнения обязательства, предусмотренного Контрактом, начиная со дня, следующего </w:t>
      </w:r>
      <w:r>
        <w:t>после дня истечения установленного Контрактом срока исполнения обязательства.</w:t>
      </w:r>
    </w:p>
    <w:p w:rsidR="008217AF" w:rsidRDefault="003D44AC">
      <w:pPr>
        <w:pStyle w:val="2"/>
        <w:shd w:val="clear" w:color="auto" w:fill="auto"/>
        <w:spacing w:before="0"/>
        <w:ind w:left="20" w:right="20" w:firstLine="520"/>
      </w:pPr>
      <w:r>
        <w:t xml:space="preserve">5.2.4. За каждый факт ненадлежащего исполнения Заказчиком обязательств по Контракту, за исключением просрочки исполнения обязательств, Заказчик (в случае требования Исполнителя) </w:t>
      </w:r>
      <w:r>
        <w:t>уплачивает штраф в виде фиксированной суммы. Размер штрафа определен как 2,5% цены Контракта и составляет 1125,00 рублей (Одна тысяча сто двадцать пять рублей 00 копеек).</w:t>
      </w:r>
    </w:p>
    <w:p w:rsidR="008217AF" w:rsidRDefault="003D44AC">
      <w:pPr>
        <w:pStyle w:val="2"/>
        <w:shd w:val="clear" w:color="auto" w:fill="auto"/>
        <w:spacing w:before="0"/>
        <w:ind w:left="20" w:right="20" w:firstLine="720"/>
      </w:pPr>
      <w:r>
        <w:t>5.3. Сторона освобождается от уплаты неустойки (штрафа, пени), если докажет, что неис</w:t>
      </w:r>
      <w:r>
        <w:t>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8217AF" w:rsidRDefault="003D44AC">
      <w:pPr>
        <w:pStyle w:val="40"/>
        <w:keepNext/>
        <w:keepLines/>
        <w:shd w:val="clear" w:color="auto" w:fill="auto"/>
        <w:spacing w:after="0"/>
        <w:ind w:left="3520"/>
        <w:jc w:val="left"/>
      </w:pPr>
      <w:bookmarkStart w:id="5" w:name="bookmark5"/>
      <w:r>
        <w:t>6. РАЗРЕШЕНИЕ СПОРОВ</w:t>
      </w:r>
      <w:bookmarkEnd w:id="5"/>
    </w:p>
    <w:p w:rsidR="008217AF" w:rsidRDefault="003D44AC">
      <w:pPr>
        <w:pStyle w:val="2"/>
        <w:shd w:val="clear" w:color="auto" w:fill="auto"/>
        <w:spacing w:before="0"/>
        <w:ind w:left="20" w:right="20" w:firstLine="720"/>
      </w:pPr>
      <w:r>
        <w:t>6.1. Споры, возникающие при исполнении Контракта, разрешаются Сторонами путем переговоров или в претензионном порядке. В случае невозможности разрешения споров в до</w:t>
      </w:r>
      <w:r>
        <w:softHyphen/>
        <w:t>судебном порядке, спор передается на рассмотрение в арбитражный суд Курской области.</w:t>
      </w:r>
    </w:p>
    <w:p w:rsidR="008217AF" w:rsidRDefault="003D44AC">
      <w:pPr>
        <w:pStyle w:val="2"/>
        <w:numPr>
          <w:ilvl w:val="0"/>
          <w:numId w:val="7"/>
        </w:numPr>
        <w:shd w:val="clear" w:color="auto" w:fill="auto"/>
        <w:tabs>
          <w:tab w:val="left" w:pos="1105"/>
        </w:tabs>
        <w:spacing w:before="0"/>
        <w:ind w:left="20" w:right="20" w:firstLine="720"/>
      </w:pPr>
      <w:r>
        <w:t>Во все</w:t>
      </w:r>
      <w:r>
        <w:t>м остальном, что не предусмотрено Контрактом, Стороны руководствуются действующим законодательством Российской Федерации.</w:t>
      </w:r>
    </w:p>
    <w:p w:rsidR="008217AF" w:rsidRDefault="003D44AC">
      <w:pPr>
        <w:pStyle w:val="40"/>
        <w:keepNext/>
        <w:keepLines/>
        <w:shd w:val="clear" w:color="auto" w:fill="auto"/>
        <w:spacing w:after="0" w:line="269" w:lineRule="exact"/>
        <w:ind w:left="3920"/>
        <w:jc w:val="left"/>
      </w:pPr>
      <w:bookmarkStart w:id="6" w:name="bookmark6"/>
      <w:r>
        <w:t>7. ФОРС-МАЖОР</w:t>
      </w:r>
      <w:bookmarkEnd w:id="6"/>
    </w:p>
    <w:p w:rsidR="008217AF" w:rsidRDefault="003D44AC">
      <w:pPr>
        <w:pStyle w:val="2"/>
        <w:numPr>
          <w:ilvl w:val="0"/>
          <w:numId w:val="8"/>
        </w:numPr>
        <w:shd w:val="clear" w:color="auto" w:fill="auto"/>
        <w:tabs>
          <w:tab w:val="left" w:pos="1681"/>
        </w:tabs>
        <w:spacing w:before="0" w:line="269" w:lineRule="exact"/>
        <w:ind w:left="20" w:right="20" w:firstLine="1140"/>
      </w:pPr>
      <w:r>
        <w:t>Сторона, не исполнившая или ненадлежащим образом исполнившая свои обязательства по Контракту, несет ответственность, есл</w:t>
      </w:r>
      <w:r>
        <w:t>и не докажет, что надлежащее исполнение обязательств оказалось невозможным вследствие непреодолимой силы (форс- мажор), т.е. чрезвычайных и непредотвратимых обстоятельств при конкретных условиях конкретного периода времени.</w:t>
      </w:r>
    </w:p>
    <w:p w:rsidR="008217AF" w:rsidRDefault="003D44AC">
      <w:pPr>
        <w:pStyle w:val="2"/>
        <w:shd w:val="clear" w:color="auto" w:fill="auto"/>
        <w:spacing w:before="0" w:line="269" w:lineRule="exact"/>
        <w:ind w:left="20" w:right="20" w:firstLine="1140"/>
      </w:pPr>
      <w:r>
        <w:t>7.2. При возникновении обстоятел</w:t>
      </w:r>
      <w:r>
        <w:t>ьств непреодолимой силы Исполнитель обязан незамедлительно направить Заказчику письменное уведомление. Если от Заказчика не поступает иных письменных инструкций, Исполнитель продолжает выполнять свои обязательства по Контракту, насколько это целесообразно,</w:t>
      </w:r>
      <w:r>
        <w:t xml:space="preserve"> и ведет поиск альтернативных способов выполнения Контракта, не зависящих от форс-мажорных обстоятельств.</w:t>
      </w:r>
    </w:p>
    <w:p w:rsidR="008217AF" w:rsidRDefault="003D44AC">
      <w:pPr>
        <w:pStyle w:val="2"/>
        <w:shd w:val="clear" w:color="auto" w:fill="auto"/>
        <w:spacing w:before="0" w:line="269" w:lineRule="exact"/>
        <w:ind w:left="20" w:right="20" w:firstLine="2360"/>
        <w:jc w:val="left"/>
      </w:pPr>
      <w:r>
        <w:rPr>
          <w:rStyle w:val="a5"/>
        </w:rPr>
        <w:t xml:space="preserve">8. ДЕЙСТВИЕ КОНТРАКТА, ИЗМЕНЕНИЕ, ВОЗМОЖНОСТЬ РАСТОРЖЕНИЯ КОНТРАКТА </w:t>
      </w:r>
      <w:r>
        <w:t>8.1. Настоящий Контракт вступает в силу с 01 января 2015 года и действует до 31 декабря 2015 года.</w:t>
      </w:r>
    </w:p>
    <w:p w:rsidR="008217AF" w:rsidRDefault="003D44AC">
      <w:pPr>
        <w:pStyle w:val="2"/>
        <w:numPr>
          <w:ilvl w:val="0"/>
          <w:numId w:val="9"/>
        </w:numPr>
        <w:shd w:val="clear" w:color="auto" w:fill="auto"/>
        <w:tabs>
          <w:tab w:val="left" w:pos="1676"/>
        </w:tabs>
        <w:spacing w:before="0" w:line="269" w:lineRule="exact"/>
        <w:ind w:left="20" w:right="20" w:firstLine="1140"/>
      </w:pPr>
      <w:r>
        <w:t xml:space="preserve">Изменение условий Контракта не допускается, за исключением случаев, предусмотренных статьей 34 и </w:t>
      </w:r>
      <w:r>
        <w:rPr>
          <w:rStyle w:val="1"/>
        </w:rPr>
        <w:t>статьей 95</w:t>
      </w:r>
      <w:r>
        <w:t xml:space="preserve"> Федерального закона от 05.04.2013 года №44-ФЗ «О </w:t>
      </w:r>
      <w:r>
        <w:t>контрактной системе в сфере закупок товаров, работ, услуг для обеспечения государственных и муниципальных нужд».</w:t>
      </w:r>
    </w:p>
    <w:p w:rsidR="008217AF" w:rsidRDefault="003D44AC">
      <w:pPr>
        <w:pStyle w:val="2"/>
        <w:numPr>
          <w:ilvl w:val="0"/>
          <w:numId w:val="9"/>
        </w:numPr>
        <w:shd w:val="clear" w:color="auto" w:fill="auto"/>
        <w:tabs>
          <w:tab w:val="left" w:pos="1167"/>
        </w:tabs>
        <w:spacing w:before="0" w:line="269" w:lineRule="exact"/>
        <w:ind w:left="20" w:right="20" w:firstLine="720"/>
      </w:pPr>
      <w: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</w:t>
      </w:r>
      <w:r>
        <w:t>та в соответствии с гражданским законодательством Российской Федерации.</w:t>
      </w:r>
    </w:p>
    <w:p w:rsidR="008217AF" w:rsidRDefault="003D44AC">
      <w:pPr>
        <w:pStyle w:val="2"/>
        <w:shd w:val="clear" w:color="auto" w:fill="auto"/>
        <w:spacing w:before="0" w:line="269" w:lineRule="exact"/>
        <w:ind w:left="20" w:right="20" w:firstLine="2640"/>
      </w:pPr>
      <w:r>
        <w:rPr>
          <w:rStyle w:val="a5"/>
        </w:rPr>
        <w:t xml:space="preserve">9. ЗАКЛЮЧИТЕЛЬНЫЕ ПОЛОЖЕНИЯ </w:t>
      </w:r>
      <w:r>
        <w:t>9.1. Во всем, что не урегулировано настоящим Контрактом Стороны будут руководство</w:t>
      </w:r>
      <w:r>
        <w:softHyphen/>
        <w:t>ваться нормами Федерального закона от 05.04.2013 года №44-ФЗ «О контрактно</w:t>
      </w:r>
      <w:r>
        <w:t>й системе в сфере закупок товаров, работ, услуг для обеспечения государственных и муниципальных нужд», Гражданского кодекса РФ, Бюджетного кодекса Российской Федерации и иными дей</w:t>
      </w:r>
      <w:r>
        <w:softHyphen/>
        <w:t>ствующими нормативными актами Российской Федерации.</w:t>
      </w:r>
      <w:r>
        <w:br w:type="page"/>
      </w:r>
    </w:p>
    <w:p w:rsidR="008217AF" w:rsidRDefault="003D44AC">
      <w:pPr>
        <w:pStyle w:val="2"/>
        <w:shd w:val="clear" w:color="auto" w:fill="auto"/>
        <w:spacing w:before="0" w:after="271" w:line="278" w:lineRule="exact"/>
        <w:ind w:right="240" w:firstLine="540"/>
        <w:jc w:val="left"/>
      </w:pPr>
      <w:r>
        <w:lastRenderedPageBreak/>
        <w:t>9.2. Любые изменения ил</w:t>
      </w:r>
      <w:r>
        <w:t xml:space="preserve">и дополнения к настоящему Контракту действительны лишь </w:t>
      </w:r>
      <w:r>
        <w:rPr>
          <w:rStyle w:val="13pt"/>
        </w:rPr>
        <w:t>том</w:t>
      </w:r>
      <w:r>
        <w:t xml:space="preserve"> случае, если они совершены в письменной форме и подписаны обеими Сторонами. 9.3. Контракт составлен в 2-х экземплярах по одному для каждой из Сторон.</w:t>
      </w:r>
    </w:p>
    <w:p w:rsidR="008217AF" w:rsidRDefault="003D44AC">
      <w:pPr>
        <w:pStyle w:val="40"/>
        <w:keepNext/>
        <w:keepLines/>
        <w:shd w:val="clear" w:color="auto" w:fill="auto"/>
        <w:spacing w:after="0" w:line="240" w:lineRule="exact"/>
        <w:ind w:left="1860"/>
        <w:jc w:val="left"/>
        <w:sectPr w:rsidR="008217AF">
          <w:type w:val="continuous"/>
          <w:pgSz w:w="11905" w:h="16837"/>
          <w:pgMar w:top="787" w:right="982" w:bottom="836" w:left="1098" w:header="0" w:footer="3" w:gutter="0"/>
          <w:cols w:space="720"/>
          <w:noEndnote/>
          <w:docGrid w:linePitch="360"/>
        </w:sectPr>
      </w:pPr>
      <w:bookmarkStart w:id="7" w:name="bookmark7"/>
      <w:r>
        <w:t>10. АДРЕСА И БАНКОВСКИЕ Р</w:t>
      </w:r>
      <w:r>
        <w:t>ЕКВИЗИТЫ СТОРОН</w:t>
      </w:r>
      <w:bookmarkEnd w:id="7"/>
    </w:p>
    <w:p w:rsidR="008217AF" w:rsidRDefault="008217AF">
      <w:pPr>
        <w:framePr w:w="12014" w:h="373" w:hRule="exact" w:wrap="notBeside" w:vAnchor="text" w:hAnchor="text" w:xAlign="center" w:y="1" w:anchorLock="1"/>
      </w:pPr>
    </w:p>
    <w:p w:rsidR="008217AF" w:rsidRDefault="003D44AC">
      <w:pPr>
        <w:rPr>
          <w:sz w:val="2"/>
          <w:szCs w:val="2"/>
        </w:rPr>
        <w:sectPr w:rsidR="008217A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217AF" w:rsidRDefault="003D44AC">
      <w:pPr>
        <w:pStyle w:val="23"/>
        <w:keepNext/>
        <w:keepLines/>
        <w:shd w:val="clear" w:color="auto" w:fill="auto"/>
        <w:spacing w:after="414" w:line="260" w:lineRule="exact"/>
        <w:ind w:left="760"/>
      </w:pPr>
      <w:bookmarkStart w:id="8" w:name="bookmark8"/>
      <w:r>
        <w:lastRenderedPageBreak/>
        <w:t>Заказчик:</w:t>
      </w:r>
      <w:bookmarkEnd w:id="8"/>
    </w:p>
    <w:p w:rsidR="008217AF" w:rsidRPr="00EC6846" w:rsidRDefault="00EC6846" w:rsidP="00EC6846">
      <w:pPr>
        <w:pStyle w:val="21"/>
        <w:shd w:val="clear" w:color="auto" w:fill="auto"/>
        <w:spacing w:before="0" w:line="230" w:lineRule="exact"/>
        <w:rPr>
          <w:rFonts w:ascii="Times New Roman" w:hAnsi="Times New Roman" w:cs="Times New Roman"/>
          <w:b w:val="0"/>
          <w:i w:val="0"/>
          <w:lang w:val="ru-RU"/>
        </w:rPr>
      </w:pPr>
      <w:r w:rsidRPr="00EC6846">
        <w:rPr>
          <w:rFonts w:ascii="Times New Roman" w:hAnsi="Times New Roman" w:cs="Times New Roman"/>
          <w:b w:val="0"/>
          <w:i w:val="0"/>
          <w:lang w:val="ru-RU"/>
        </w:rPr>
        <w:t xml:space="preserve"> Администрация Крупецкого сельсовета </w:t>
      </w:r>
    </w:p>
    <w:p w:rsidR="00EC6846" w:rsidRDefault="00EC6846" w:rsidP="00EC6846">
      <w:pPr>
        <w:pStyle w:val="21"/>
        <w:shd w:val="clear" w:color="auto" w:fill="auto"/>
        <w:spacing w:before="0" w:line="230" w:lineRule="exact"/>
        <w:rPr>
          <w:rFonts w:ascii="Times New Roman" w:hAnsi="Times New Roman" w:cs="Times New Roman"/>
          <w:b w:val="0"/>
          <w:i w:val="0"/>
          <w:lang w:val="ru-RU"/>
        </w:rPr>
      </w:pPr>
      <w:r w:rsidRPr="00EC6846">
        <w:rPr>
          <w:rFonts w:ascii="Times New Roman" w:hAnsi="Times New Roman" w:cs="Times New Roman"/>
          <w:b w:val="0"/>
          <w:i w:val="0"/>
          <w:lang w:val="ru-RU"/>
        </w:rPr>
        <w:t>л/с 01443007040</w:t>
      </w:r>
      <w:r>
        <w:rPr>
          <w:rFonts w:ascii="Times New Roman" w:hAnsi="Times New Roman" w:cs="Times New Roman"/>
          <w:b w:val="0"/>
          <w:i w:val="0"/>
          <w:lang w:val="ru-RU"/>
        </w:rPr>
        <w:t xml:space="preserve"> в отделе № 5</w:t>
      </w:r>
    </w:p>
    <w:p w:rsidR="00EC6846" w:rsidRDefault="00EC6846" w:rsidP="00EC6846">
      <w:pPr>
        <w:pStyle w:val="21"/>
        <w:shd w:val="clear" w:color="auto" w:fill="auto"/>
        <w:spacing w:before="0" w:line="230" w:lineRule="exact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>УФК по Курской области</w:t>
      </w:r>
    </w:p>
    <w:p w:rsidR="00EC6846" w:rsidRDefault="00EC6846" w:rsidP="00EC6846">
      <w:pPr>
        <w:pStyle w:val="21"/>
        <w:shd w:val="clear" w:color="auto" w:fill="auto"/>
        <w:spacing w:before="0" w:line="230" w:lineRule="exact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 xml:space="preserve">ИНН 4605001938, </w:t>
      </w:r>
    </w:p>
    <w:p w:rsidR="00EC6846" w:rsidRDefault="00EC6846" w:rsidP="00EC6846">
      <w:pPr>
        <w:pStyle w:val="21"/>
        <w:shd w:val="clear" w:color="auto" w:fill="auto"/>
        <w:spacing w:before="0" w:line="230" w:lineRule="exact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>КПП 460501001</w:t>
      </w:r>
    </w:p>
    <w:p w:rsidR="00EC6846" w:rsidRPr="00EC6846" w:rsidRDefault="00EC6846" w:rsidP="00EC6846">
      <w:pPr>
        <w:pStyle w:val="21"/>
        <w:shd w:val="clear" w:color="auto" w:fill="auto"/>
        <w:spacing w:before="0" w:line="230" w:lineRule="exact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>р/с 4020148102000000596</w:t>
      </w:r>
    </w:p>
    <w:p w:rsidR="008217AF" w:rsidRPr="00EC6846" w:rsidRDefault="003D44AC">
      <w:pPr>
        <w:pStyle w:val="23"/>
        <w:keepNext/>
        <w:keepLines/>
        <w:shd w:val="clear" w:color="auto" w:fill="auto"/>
        <w:spacing w:after="0" w:line="322" w:lineRule="exact"/>
        <w:ind w:left="520"/>
        <w:rPr>
          <w:lang w:val="en-US"/>
        </w:rPr>
      </w:pPr>
      <w:bookmarkStart w:id="9" w:name="bookmark9"/>
      <w:r>
        <w:t>Исполнитель</w:t>
      </w:r>
      <w:r w:rsidRPr="00EC6846">
        <w:rPr>
          <w:lang w:val="en-US"/>
        </w:rPr>
        <w:t>:</w:t>
      </w:r>
      <w:bookmarkEnd w:id="9"/>
    </w:p>
    <w:p w:rsidR="008217AF" w:rsidRDefault="003D44AC">
      <w:pPr>
        <w:pStyle w:val="35"/>
        <w:keepNext/>
        <w:keepLines/>
        <w:shd w:val="clear" w:color="auto" w:fill="auto"/>
        <w:ind w:left="20"/>
      </w:pPr>
      <w:bookmarkStart w:id="10" w:name="bookmark10"/>
      <w:r>
        <w:t>АУКО «Редакция газеты</w:t>
      </w:r>
      <w:bookmarkEnd w:id="10"/>
    </w:p>
    <w:p w:rsidR="008217AF" w:rsidRDefault="003D44AC">
      <w:pPr>
        <w:pStyle w:val="35"/>
        <w:keepNext/>
        <w:keepLines/>
        <w:shd w:val="clear" w:color="auto" w:fill="auto"/>
        <w:ind w:left="20"/>
      </w:pPr>
      <w:bookmarkStart w:id="11" w:name="bookmark11"/>
      <w:r>
        <w:t>«Дмитриевский вестник»</w:t>
      </w:r>
      <w:bookmarkEnd w:id="11"/>
    </w:p>
    <w:p w:rsidR="008217AF" w:rsidRDefault="003D44AC">
      <w:pPr>
        <w:pStyle w:val="35"/>
        <w:keepNext/>
        <w:keepLines/>
        <w:shd w:val="clear" w:color="auto" w:fill="auto"/>
        <w:ind w:left="20"/>
      </w:pPr>
      <w:bookmarkStart w:id="12" w:name="bookmark12"/>
      <w:r>
        <w:t>307500,</w:t>
      </w:r>
      <w:r>
        <w:rPr>
          <w:rStyle w:val="39pt0pt"/>
        </w:rPr>
        <w:t xml:space="preserve"> Г</w:t>
      </w:r>
      <w:r>
        <w:t>.Дмитриев,</w:t>
      </w:r>
      <w:bookmarkEnd w:id="12"/>
    </w:p>
    <w:p w:rsidR="008217AF" w:rsidRDefault="003D44AC">
      <w:pPr>
        <w:pStyle w:val="35"/>
        <w:keepNext/>
        <w:keepLines/>
        <w:shd w:val="clear" w:color="auto" w:fill="auto"/>
        <w:ind w:left="20"/>
      </w:pPr>
      <w:bookmarkStart w:id="13" w:name="bookmark13"/>
      <w:r>
        <w:t>ул.Ленина, д.84</w:t>
      </w:r>
      <w:bookmarkEnd w:id="13"/>
    </w:p>
    <w:p w:rsidR="008217AF" w:rsidRDefault="003D44AC">
      <w:pPr>
        <w:pStyle w:val="35"/>
        <w:keepNext/>
        <w:keepLines/>
        <w:shd w:val="clear" w:color="auto" w:fill="auto"/>
        <w:ind w:left="20"/>
      </w:pPr>
      <w:bookmarkStart w:id="14" w:name="bookmark14"/>
      <w:r>
        <w:t>р/с 40603810232244000001</w:t>
      </w:r>
      <w:bookmarkEnd w:id="14"/>
    </w:p>
    <w:p w:rsidR="008217AF" w:rsidRDefault="003D44AC">
      <w:pPr>
        <w:pStyle w:val="35"/>
        <w:keepNext/>
        <w:keepLines/>
        <w:shd w:val="clear" w:color="auto" w:fill="auto"/>
        <w:ind w:left="20"/>
      </w:pPr>
      <w:bookmarkStart w:id="15" w:name="bookmark15"/>
      <w:r>
        <w:t>Курский РФ ОАО «Россельхозбанк»</w:t>
      </w:r>
      <w:bookmarkEnd w:id="15"/>
    </w:p>
    <w:p w:rsidR="008217AF" w:rsidRDefault="003D44AC">
      <w:pPr>
        <w:pStyle w:val="35"/>
        <w:keepNext/>
        <w:keepLines/>
        <w:shd w:val="clear" w:color="auto" w:fill="auto"/>
        <w:ind w:left="20"/>
      </w:pPr>
      <w:bookmarkStart w:id="16" w:name="bookmark16"/>
      <w:r>
        <w:t>г.Курск</w:t>
      </w:r>
      <w:bookmarkEnd w:id="16"/>
    </w:p>
    <w:p w:rsidR="008217AF" w:rsidRDefault="00EC6846">
      <w:pPr>
        <w:framePr w:w="2179" w:h="643" w:hSpace="72" w:vSpace="130" w:wrap="around" w:hAnchor="margin" w:x="6702" w:y="561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15pt;height:32.5pt">
            <v:imagedata r:id="rId7" r:href="rId8"/>
          </v:shape>
        </w:pict>
      </w:r>
    </w:p>
    <w:p w:rsidR="008217AF" w:rsidRDefault="003D44AC">
      <w:pPr>
        <w:pStyle w:val="30"/>
        <w:framePr w:h="280" w:hSpace="166" w:wrap="around" w:hAnchor="margin" w:x="8102" w:y="6492"/>
        <w:shd w:val="clear" w:color="auto" w:fill="auto"/>
        <w:spacing w:line="280" w:lineRule="exact"/>
        <w:ind w:left="100"/>
      </w:pPr>
      <w:r>
        <w:t>М.П.</w:t>
      </w:r>
    </w:p>
    <w:p w:rsidR="008217AF" w:rsidRPr="00EC6846" w:rsidRDefault="00EC6846">
      <w:pPr>
        <w:pStyle w:val="35"/>
        <w:keepNext/>
        <w:keepLines/>
        <w:shd w:val="clear" w:color="auto" w:fill="auto"/>
        <w:spacing w:after="573"/>
        <w:ind w:left="20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8217AF" w:rsidRPr="00EC6846" w:rsidRDefault="00EC6846">
      <w:pPr>
        <w:pStyle w:val="35"/>
        <w:keepNext/>
        <w:keepLines/>
        <w:shd w:val="clear" w:color="auto" w:fill="auto"/>
        <w:spacing w:after="337" w:line="280" w:lineRule="exact"/>
        <w:ind w:left="20"/>
        <w:rPr>
          <w:lang w:val="ru-RU"/>
        </w:rPr>
      </w:pPr>
      <w:r>
        <w:rPr>
          <w:lang w:val="ru-RU"/>
        </w:rPr>
        <w:t xml:space="preserve"> </w:t>
      </w:r>
    </w:p>
    <w:p w:rsidR="008217AF" w:rsidRPr="00EC6846" w:rsidRDefault="00EC6846">
      <w:pPr>
        <w:pStyle w:val="35"/>
        <w:keepNext/>
        <w:keepLines/>
        <w:shd w:val="clear" w:color="auto" w:fill="auto"/>
        <w:spacing w:after="223" w:line="280" w:lineRule="exact"/>
        <w:ind w:left="20"/>
        <w:rPr>
          <w:lang w:val="ru-RU"/>
        </w:rPr>
      </w:pPr>
      <w:r>
        <w:rPr>
          <w:lang w:val="ru-RU"/>
        </w:rPr>
        <w:t xml:space="preserve"> </w:t>
      </w:r>
    </w:p>
    <w:p w:rsidR="008217AF" w:rsidRPr="00EC6846" w:rsidRDefault="00EC6846">
      <w:pPr>
        <w:pStyle w:val="21"/>
        <w:shd w:val="clear" w:color="auto" w:fill="auto"/>
        <w:spacing w:before="0" w:line="230" w:lineRule="exact"/>
        <w:ind w:left="20"/>
        <w:rPr>
          <w:lang w:val="ru-RU"/>
        </w:rPr>
        <w:sectPr w:rsidR="008217AF" w:rsidRPr="00EC6846">
          <w:type w:val="continuous"/>
          <w:pgSz w:w="11905" w:h="16837"/>
          <w:pgMar w:top="986" w:right="1497" w:bottom="1149" w:left="1041" w:header="0" w:footer="3" w:gutter="0"/>
          <w:cols w:num="2" w:space="720" w:equalWidth="0">
            <w:col w:w="3235" w:space="1752"/>
            <w:col w:w="4382"/>
          </w:cols>
          <w:noEndnote/>
          <w:docGrid w:linePitch="360"/>
        </w:sectPr>
      </w:pPr>
      <w:r>
        <w:rPr>
          <w:rStyle w:val="21pt"/>
        </w:rPr>
        <w:t xml:space="preserve"> </w:t>
      </w:r>
    </w:p>
    <w:p w:rsidR="008217AF" w:rsidRDefault="008217AF">
      <w:pPr>
        <w:framePr w:w="12014" w:h="671" w:hRule="exact" w:wrap="notBeside" w:vAnchor="text" w:hAnchor="text" w:xAlign="center" w:y="1" w:anchorLock="1"/>
      </w:pPr>
    </w:p>
    <w:p w:rsidR="008217AF" w:rsidRDefault="003D44AC">
      <w:pPr>
        <w:rPr>
          <w:sz w:val="2"/>
          <w:szCs w:val="2"/>
        </w:rPr>
        <w:sectPr w:rsidR="008217A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217AF" w:rsidRDefault="003D44AC">
      <w:pPr>
        <w:pStyle w:val="2"/>
        <w:shd w:val="clear" w:color="auto" w:fill="auto"/>
        <w:spacing w:before="0" w:after="241" w:line="298" w:lineRule="exact"/>
        <w:ind w:left="6260" w:right="940" w:firstLine="940"/>
        <w:jc w:val="left"/>
      </w:pPr>
      <w:r>
        <w:lastRenderedPageBreak/>
        <w:t>Приложение №1 к муниципальному контракту № 1 от «01» января 2015 г.</w:t>
      </w:r>
    </w:p>
    <w:p w:rsidR="008217AF" w:rsidRDefault="003D44AC">
      <w:pPr>
        <w:pStyle w:val="ad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ПЕРЕЧЕНЬ ОКАЗЫВАЕМЫХ УСЛУГ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3960"/>
        <w:gridCol w:w="1896"/>
        <w:gridCol w:w="1421"/>
        <w:gridCol w:w="1426"/>
      </w:tblGrid>
      <w:tr w:rsidR="008217AF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№п/п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940"/>
              <w:jc w:val="left"/>
            </w:pPr>
            <w:r>
              <w:t>Наименование услуг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right="580"/>
              <w:jc w:val="right"/>
            </w:pPr>
            <w:r>
              <w:t>Количество, кв.см.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 w:line="269" w:lineRule="exact"/>
            </w:pPr>
            <w:r>
              <w:t>Цена за единицу,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Стоимость, руб.</w:t>
            </w:r>
          </w:p>
        </w:tc>
      </w:tr>
      <w:tr w:rsidR="008217AF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t>Опубликование муниципальных правовых актов и иной официальной информации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right="580"/>
              <w:jc w:val="right"/>
            </w:pPr>
            <w:r>
              <w:t>3000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15-00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45000-00</w:t>
            </w:r>
          </w:p>
        </w:tc>
      </w:tr>
      <w:tr w:rsidR="008217A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8217A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ИТОГО: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8217A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8217A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7AF" w:rsidRDefault="003D44AC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45000-00</w:t>
            </w:r>
          </w:p>
        </w:tc>
      </w:tr>
    </w:tbl>
    <w:p w:rsidR="008217AF" w:rsidRDefault="008217AF">
      <w:pPr>
        <w:rPr>
          <w:sz w:val="2"/>
          <w:szCs w:val="2"/>
        </w:rPr>
      </w:pPr>
    </w:p>
    <w:p w:rsidR="008217AF" w:rsidRDefault="003D44AC">
      <w:pPr>
        <w:pStyle w:val="2"/>
        <w:shd w:val="clear" w:color="auto" w:fill="auto"/>
        <w:spacing w:before="462" w:after="181" w:line="245" w:lineRule="exact"/>
        <w:ind w:left="60"/>
        <w:jc w:val="left"/>
      </w:pPr>
      <w:r>
        <w:t>Настоящее приложение является неотъемлемой частью муниципального контракта №1 от «01» января 2015 г.</w:t>
      </w:r>
    </w:p>
    <w:p w:rsidR="008217AF" w:rsidRDefault="003D44AC">
      <w:pPr>
        <w:pStyle w:val="35"/>
        <w:keepNext/>
        <w:keepLines/>
        <w:shd w:val="clear" w:color="auto" w:fill="auto"/>
        <w:tabs>
          <w:tab w:val="left" w:pos="3185"/>
          <w:tab w:val="left" w:pos="5546"/>
        </w:tabs>
        <w:spacing w:line="619" w:lineRule="exact"/>
        <w:ind w:left="60"/>
      </w:pPr>
      <w:bookmarkStart w:id="17" w:name="bookmark20"/>
      <w:r>
        <w:rPr>
          <w:rStyle w:val="36"/>
        </w:rPr>
        <w:t>^ ^</w:t>
      </w:r>
      <w:r>
        <w:rPr>
          <w:rStyle w:val="36"/>
        </w:rPr>
        <w:tab/>
        <w:t>■.</w:t>
      </w:r>
      <w:r>
        <w:tab/>
        <w:t>Главный редактор</w:t>
      </w:r>
      <w:bookmarkEnd w:id="17"/>
    </w:p>
    <w:p w:rsidR="008217AF" w:rsidRPr="00EC6846" w:rsidRDefault="00EC6846" w:rsidP="00EC6846">
      <w:pPr>
        <w:pStyle w:val="35"/>
        <w:keepNext/>
        <w:keepLines/>
        <w:shd w:val="clear" w:color="auto" w:fill="auto"/>
        <w:tabs>
          <w:tab w:val="left" w:pos="2982"/>
        </w:tabs>
        <w:spacing w:line="619" w:lineRule="exact"/>
        <w:ind w:left="400"/>
        <w:rPr>
          <w:lang w:val="ru-RU"/>
        </w:rPr>
      </w:pPr>
      <w:bookmarkStart w:id="18" w:name="bookmark21"/>
      <w:r>
        <w:rPr>
          <w:rStyle w:val="36"/>
          <w:lang w:val="ru-RU"/>
        </w:rPr>
        <w:t xml:space="preserve"> </w:t>
      </w:r>
      <w:r w:rsidR="003D44AC">
        <w:tab/>
      </w:r>
      <w:bookmarkEnd w:id="18"/>
      <w:r>
        <w:rPr>
          <w:lang w:val="ru-RU"/>
        </w:rPr>
        <w:t xml:space="preserve"> </w:t>
      </w:r>
    </w:p>
    <w:sectPr w:rsidR="008217AF" w:rsidRPr="00EC6846" w:rsidSect="008217AF">
      <w:type w:val="continuous"/>
      <w:pgSz w:w="11905" w:h="16837"/>
      <w:pgMar w:top="986" w:right="604" w:bottom="1149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AC" w:rsidRDefault="003D44AC" w:rsidP="008217AF">
      <w:r>
        <w:separator/>
      </w:r>
    </w:p>
  </w:endnote>
  <w:endnote w:type="continuationSeparator" w:id="1">
    <w:p w:rsidR="003D44AC" w:rsidRDefault="003D44AC" w:rsidP="0082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AC" w:rsidRDefault="003D44AC"/>
  </w:footnote>
  <w:footnote w:type="continuationSeparator" w:id="1">
    <w:p w:rsidR="003D44AC" w:rsidRDefault="003D44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3F3"/>
    <w:multiLevelType w:val="multilevel"/>
    <w:tmpl w:val="E628499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36CEA"/>
    <w:multiLevelType w:val="multilevel"/>
    <w:tmpl w:val="225C8D40"/>
    <w:lvl w:ilvl="0">
      <w:start w:val="3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52DE2"/>
    <w:multiLevelType w:val="multilevel"/>
    <w:tmpl w:val="03B476C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13288"/>
    <w:multiLevelType w:val="multilevel"/>
    <w:tmpl w:val="B218B6A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2104C"/>
    <w:multiLevelType w:val="multilevel"/>
    <w:tmpl w:val="D94A673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657AD"/>
    <w:multiLevelType w:val="multilevel"/>
    <w:tmpl w:val="9CC26C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62F37"/>
    <w:multiLevelType w:val="multilevel"/>
    <w:tmpl w:val="2402C1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95E65"/>
    <w:multiLevelType w:val="multilevel"/>
    <w:tmpl w:val="006EE4C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4077F9"/>
    <w:multiLevelType w:val="multilevel"/>
    <w:tmpl w:val="B4466A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217AF"/>
    <w:rsid w:val="003D44AC"/>
    <w:rsid w:val="008217AF"/>
    <w:rsid w:val="00EC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7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7AF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2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sid w:val="008217AF"/>
    <w:rPr>
      <w:u w:val="single"/>
    </w:rPr>
  </w:style>
  <w:style w:type="character" w:customStyle="1" w:styleId="a5">
    <w:name w:val="Основной текст + Полужирный"/>
    <w:basedOn w:val="a4"/>
    <w:rsid w:val="008217AF"/>
    <w:rPr>
      <w:b/>
      <w:bCs/>
      <w:spacing w:val="0"/>
    </w:rPr>
  </w:style>
  <w:style w:type="character" w:customStyle="1" w:styleId="a6">
    <w:name w:val="Основной текст + Малые прописные"/>
    <w:basedOn w:val="a4"/>
    <w:rsid w:val="008217AF"/>
    <w:rPr>
      <w:smallCaps/>
      <w:spacing w:val="0"/>
    </w:rPr>
  </w:style>
  <w:style w:type="character" w:customStyle="1" w:styleId="9pt0pt">
    <w:name w:val="Основной текст + 9 pt;Полужирный;Интервал 0 pt"/>
    <w:basedOn w:val="a4"/>
    <w:rsid w:val="008217AF"/>
    <w:rPr>
      <w:b/>
      <w:bCs/>
      <w:spacing w:val="-10"/>
      <w:sz w:val="18"/>
      <w:szCs w:val="18"/>
    </w:rPr>
  </w:style>
  <w:style w:type="character" w:customStyle="1" w:styleId="3pt">
    <w:name w:val="Основной текст + Интервал 3 pt"/>
    <w:basedOn w:val="a4"/>
    <w:rsid w:val="008217AF"/>
    <w:rPr>
      <w:spacing w:val="60"/>
    </w:rPr>
  </w:style>
  <w:style w:type="character" w:customStyle="1" w:styleId="13pt">
    <w:name w:val="Основной текст + 13 pt;Полужирный"/>
    <w:basedOn w:val="a4"/>
    <w:rsid w:val="008217AF"/>
    <w:rPr>
      <w:b/>
      <w:bCs/>
      <w:spacing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8217A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0">
    <w:name w:val="Основной текст (2)_"/>
    <w:basedOn w:val="a0"/>
    <w:link w:val="21"/>
    <w:rsid w:val="008217A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1pt">
    <w:name w:val="Основной текст (2) + Интервал 1 pt"/>
    <w:basedOn w:val="20"/>
    <w:rsid w:val="008217AF"/>
    <w:rPr>
      <w:spacing w:val="20"/>
      <w:lang/>
    </w:rPr>
  </w:style>
  <w:style w:type="character" w:customStyle="1" w:styleId="3">
    <w:name w:val="Основной текст (3)_"/>
    <w:basedOn w:val="a0"/>
    <w:link w:val="30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Заголовок №2_"/>
    <w:basedOn w:val="a0"/>
    <w:link w:val="23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главление_"/>
    <w:basedOn w:val="a0"/>
    <w:link w:val="aa"/>
    <w:rsid w:val="008217A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b">
    <w:name w:val="Оглавление"/>
    <w:basedOn w:val="a9"/>
    <w:rsid w:val="008217AF"/>
    <w:rPr>
      <w:spacing w:val="0"/>
      <w:lang/>
    </w:rPr>
  </w:style>
  <w:style w:type="character" w:customStyle="1" w:styleId="24">
    <w:name w:val="Оглавление (2)_"/>
    <w:basedOn w:val="a0"/>
    <w:link w:val="25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26">
    <w:name w:val="Оглавление (2) + Полужирный"/>
    <w:basedOn w:val="24"/>
    <w:rsid w:val="008217AF"/>
    <w:rPr>
      <w:b/>
      <w:bCs/>
    </w:rPr>
  </w:style>
  <w:style w:type="character" w:customStyle="1" w:styleId="2Batang115pt0pt">
    <w:name w:val="Оглавление (2) + Batang;11;5 pt;Полужирный;Интервал 0 pt"/>
    <w:basedOn w:val="24"/>
    <w:rsid w:val="008217AF"/>
    <w:rPr>
      <w:rFonts w:ascii="Batang" w:eastAsia="Batang" w:hAnsi="Batang" w:cs="Batang"/>
      <w:b/>
      <w:bCs/>
      <w:spacing w:val="0"/>
      <w:sz w:val="23"/>
      <w:szCs w:val="23"/>
      <w:lang w:val="en-US"/>
    </w:rPr>
  </w:style>
  <w:style w:type="character" w:customStyle="1" w:styleId="-1pt">
    <w:name w:val="Оглавление + Интервал -1 pt"/>
    <w:basedOn w:val="a9"/>
    <w:rsid w:val="008217AF"/>
    <w:rPr>
      <w:spacing w:val="-20"/>
      <w:u w:val="single"/>
    </w:rPr>
  </w:style>
  <w:style w:type="character" w:customStyle="1" w:styleId="31">
    <w:name w:val="Оглавление (3)_"/>
    <w:basedOn w:val="a0"/>
    <w:link w:val="32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главление (3) + Полужирный;Курсив"/>
    <w:basedOn w:val="31"/>
    <w:rsid w:val="008217AF"/>
    <w:rPr>
      <w:b/>
      <w:bCs/>
      <w:i/>
      <w:iCs/>
    </w:rPr>
  </w:style>
  <w:style w:type="character" w:customStyle="1" w:styleId="27">
    <w:name w:val="Основной текст (2)"/>
    <w:basedOn w:val="20"/>
    <w:rsid w:val="008217AF"/>
    <w:rPr>
      <w:u w:val="single"/>
    </w:rPr>
  </w:style>
  <w:style w:type="character" w:customStyle="1" w:styleId="21pt0">
    <w:name w:val="Основной текст (2) + Интервал 1 pt"/>
    <w:basedOn w:val="20"/>
    <w:rsid w:val="008217AF"/>
    <w:rPr>
      <w:spacing w:val="20"/>
      <w:u w:val="single"/>
    </w:rPr>
  </w:style>
  <w:style w:type="character" w:customStyle="1" w:styleId="21pt1">
    <w:name w:val="Основной текст (2) + Интервал 1 pt"/>
    <w:basedOn w:val="20"/>
    <w:rsid w:val="008217AF"/>
    <w:rPr>
      <w:spacing w:val="20"/>
      <w:lang/>
    </w:rPr>
  </w:style>
  <w:style w:type="character" w:customStyle="1" w:styleId="28">
    <w:name w:val="Основной текст (2)"/>
    <w:basedOn w:val="20"/>
    <w:rsid w:val="008217AF"/>
    <w:rPr>
      <w:spacing w:val="0"/>
    </w:rPr>
  </w:style>
  <w:style w:type="character" w:customStyle="1" w:styleId="29">
    <w:name w:val="Основной текст (2)"/>
    <w:basedOn w:val="20"/>
    <w:rsid w:val="008217AF"/>
    <w:rPr>
      <w:spacing w:val="0"/>
    </w:rPr>
  </w:style>
  <w:style w:type="character" w:customStyle="1" w:styleId="34">
    <w:name w:val="Заголовок №3_"/>
    <w:basedOn w:val="a0"/>
    <w:link w:val="35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9pt0pt">
    <w:name w:val="Заголовок №3 + 9 pt;Полужирный;Интервал 0 pt"/>
    <w:basedOn w:val="34"/>
    <w:rsid w:val="008217AF"/>
    <w:rPr>
      <w:b/>
      <w:bCs/>
      <w:spacing w:val="-10"/>
      <w:sz w:val="18"/>
      <w:szCs w:val="18"/>
    </w:rPr>
  </w:style>
  <w:style w:type="character" w:customStyle="1" w:styleId="ac">
    <w:name w:val="Подпись к таблице_"/>
    <w:basedOn w:val="a0"/>
    <w:link w:val="ad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_"/>
    <w:basedOn w:val="a0"/>
    <w:link w:val="42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Заголовок №3"/>
    <w:basedOn w:val="34"/>
    <w:rsid w:val="008217AF"/>
    <w:rPr>
      <w:u w:val="single"/>
    </w:rPr>
  </w:style>
  <w:style w:type="character" w:customStyle="1" w:styleId="3-1pt">
    <w:name w:val="Заголовок №3 + Интервал -1 pt"/>
    <w:basedOn w:val="34"/>
    <w:rsid w:val="008217AF"/>
    <w:rPr>
      <w:spacing w:val="-30"/>
      <w:u w:val="single"/>
      <w:lang w:val="en-US"/>
    </w:rPr>
  </w:style>
  <w:style w:type="character" w:customStyle="1" w:styleId="12">
    <w:name w:val="Заголовок №1 (2)_"/>
    <w:basedOn w:val="a0"/>
    <w:link w:val="120"/>
    <w:rsid w:val="008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40">
    <w:name w:val="Заголовок №4"/>
    <w:basedOn w:val="a"/>
    <w:link w:val="4"/>
    <w:rsid w:val="008217AF"/>
    <w:pPr>
      <w:shd w:val="clear" w:color="auto" w:fill="FFFFFF"/>
      <w:spacing w:after="240" w:line="274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rsid w:val="008217AF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8217AF"/>
    <w:pPr>
      <w:shd w:val="clear" w:color="auto" w:fill="FFFFFF"/>
      <w:spacing w:line="0" w:lineRule="atLeast"/>
    </w:pPr>
    <w:rPr>
      <w:rFonts w:ascii="Batang" w:eastAsia="Batang" w:hAnsi="Batang" w:cs="Batang"/>
      <w:b/>
      <w:bCs/>
      <w:i/>
      <w:iCs/>
      <w:sz w:val="23"/>
      <w:szCs w:val="23"/>
      <w:lang w:val="en-US"/>
    </w:rPr>
  </w:style>
  <w:style w:type="paragraph" w:customStyle="1" w:styleId="21">
    <w:name w:val="Основной текст (2)"/>
    <w:basedOn w:val="a"/>
    <w:link w:val="20"/>
    <w:rsid w:val="008217AF"/>
    <w:pPr>
      <w:shd w:val="clear" w:color="auto" w:fill="FFFFFF"/>
      <w:spacing w:before="180" w:line="293" w:lineRule="exact"/>
    </w:pPr>
    <w:rPr>
      <w:rFonts w:ascii="Batang" w:eastAsia="Batang" w:hAnsi="Batang" w:cs="Batang"/>
      <w:b/>
      <w:bCs/>
      <w:i/>
      <w:iCs/>
      <w:sz w:val="23"/>
      <w:szCs w:val="23"/>
      <w:lang w:val="en-US"/>
    </w:rPr>
  </w:style>
  <w:style w:type="paragraph" w:customStyle="1" w:styleId="30">
    <w:name w:val="Основной текст (3)"/>
    <w:basedOn w:val="a"/>
    <w:link w:val="3"/>
    <w:rsid w:val="008217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8217AF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Оглавление"/>
    <w:basedOn w:val="a"/>
    <w:link w:val="a9"/>
    <w:rsid w:val="008217AF"/>
    <w:pPr>
      <w:shd w:val="clear" w:color="auto" w:fill="FFFFFF"/>
      <w:spacing w:before="540" w:after="660" w:line="0" w:lineRule="atLeast"/>
    </w:pPr>
    <w:rPr>
      <w:rFonts w:ascii="Batang" w:eastAsia="Batang" w:hAnsi="Batang" w:cs="Batang"/>
      <w:b/>
      <w:bCs/>
      <w:i/>
      <w:iCs/>
      <w:sz w:val="23"/>
      <w:szCs w:val="23"/>
      <w:lang w:val="en-US"/>
    </w:rPr>
  </w:style>
  <w:style w:type="paragraph" w:customStyle="1" w:styleId="25">
    <w:name w:val="Оглавление (2)"/>
    <w:basedOn w:val="a"/>
    <w:link w:val="24"/>
    <w:rsid w:val="008217AF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32">
    <w:name w:val="Оглавление (3)"/>
    <w:basedOn w:val="a"/>
    <w:link w:val="31"/>
    <w:rsid w:val="008217A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5">
    <w:name w:val="Заголовок №3"/>
    <w:basedOn w:val="a"/>
    <w:link w:val="34"/>
    <w:rsid w:val="008217AF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8217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rsid w:val="008217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8217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8217AF"/>
    <w:pPr>
      <w:shd w:val="clear" w:color="auto" w:fill="FFFFFF"/>
      <w:spacing w:line="6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2015-03-19T14:36:00Z</dcterms:created>
  <dcterms:modified xsi:type="dcterms:W3CDTF">2015-03-19T14:39:00Z</dcterms:modified>
</cp:coreProperties>
</file>